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4304" w:rsidRPr="00DA66CC" w:rsidRDefault="003C7D47" w:rsidP="002F58A4">
      <w:pPr>
        <w:spacing w:after="0" w:line="240" w:lineRule="auto"/>
        <w:ind w:firstLine="720"/>
        <w:jc w:val="both"/>
        <w:rPr>
          <w:rFonts w:ascii="Tahoma" w:hAnsi="Tahoma" w:cs="Tahoma"/>
        </w:rPr>
      </w:pPr>
      <w:r>
        <w:rPr>
          <w:rFonts w:ascii="Tahoma" w:hAnsi="Tahoma" w:cs="Tahoma"/>
          <w:noProof/>
          <w:lang w:eastAsia="el-GR"/>
        </w:rPr>
        <w:drawing>
          <wp:anchor distT="0" distB="0" distL="114300" distR="114300" simplePos="0" relativeHeight="251659264" behindDoc="1" locked="0" layoutInCell="1" allowOverlap="1">
            <wp:simplePos x="0" y="0"/>
            <wp:positionH relativeFrom="column">
              <wp:posOffset>-180975</wp:posOffset>
            </wp:positionH>
            <wp:positionV relativeFrom="paragraph">
              <wp:posOffset>-492125</wp:posOffset>
            </wp:positionV>
            <wp:extent cx="2514600" cy="657225"/>
            <wp:effectExtent l="19050" t="0" r="0" b="0"/>
            <wp:wrapTight wrapText="bothSides">
              <wp:wrapPolygon edited="0">
                <wp:start x="-164" y="0"/>
                <wp:lineTo x="-164" y="21287"/>
                <wp:lineTo x="21600" y="21287"/>
                <wp:lineTo x="21600" y="0"/>
                <wp:lineTo x="-164" y="0"/>
              </wp:wrapPolygon>
            </wp:wrapTight>
            <wp:docPr id="7" name="Εικόνα 2" descr="C:\Users\ΙΣΙΔΩΡΑ\Desktop\ΛΟΓΟΤΥΠΑ\logotypa-0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C:\Users\ΙΣΙΔΩΡΑ\Desktop\ΛΟΓΟΤΥΠΑ\logotypa-04 (1).jpg"/>
                    <pic:cNvPicPr>
                      <a:picLocks noChangeAspect="1" noChangeArrowheads="1"/>
                    </pic:cNvPicPr>
                  </pic:nvPicPr>
                  <pic:blipFill>
                    <a:blip r:embed="rId8" cstate="print"/>
                    <a:srcRect l="4286" t="2693" r="43340" b="88213"/>
                    <a:stretch>
                      <a:fillRect/>
                    </a:stretch>
                  </pic:blipFill>
                  <pic:spPr bwMode="auto">
                    <a:xfrm>
                      <a:off x="0" y="0"/>
                      <a:ext cx="2514600" cy="657225"/>
                    </a:xfrm>
                    <a:prstGeom prst="rect">
                      <a:avLst/>
                    </a:prstGeom>
                    <a:noFill/>
                    <a:ln w="9525">
                      <a:noFill/>
                      <a:miter lim="800000"/>
                      <a:headEnd/>
                      <a:tailEnd/>
                    </a:ln>
                  </pic:spPr>
                </pic:pic>
              </a:graphicData>
            </a:graphic>
          </wp:anchor>
        </w:drawing>
      </w:r>
    </w:p>
    <w:p w:rsidR="00347060" w:rsidRPr="00347060" w:rsidRDefault="00347060" w:rsidP="002F58A4">
      <w:pPr>
        <w:spacing w:after="0" w:line="240" w:lineRule="auto"/>
        <w:ind w:firstLine="720"/>
        <w:jc w:val="both"/>
        <w:rPr>
          <w:rFonts w:ascii="Tahoma" w:hAnsi="Tahoma" w:cs="Tahoma"/>
        </w:rPr>
      </w:pPr>
    </w:p>
    <w:p w:rsidR="00347060" w:rsidRPr="007D098D" w:rsidRDefault="00347060" w:rsidP="002F58A4">
      <w:pPr>
        <w:spacing w:after="0" w:line="240" w:lineRule="auto"/>
        <w:rPr>
          <w:rFonts w:ascii="Book Antiqua" w:hAnsi="Book Antiqua" w:cs="Tahoma"/>
          <w:b/>
          <w:sz w:val="21"/>
          <w:szCs w:val="21"/>
        </w:rPr>
      </w:pPr>
      <w:r w:rsidRPr="007D098D">
        <w:rPr>
          <w:rFonts w:ascii="Book Antiqua" w:hAnsi="Book Antiqua" w:cs="Tahoma"/>
          <w:b/>
          <w:sz w:val="21"/>
          <w:szCs w:val="21"/>
        </w:rPr>
        <w:t>ΕΛΛΗΝΙΚΗ ΔΗΜΟΚΡΑΤΙΑ</w:t>
      </w:r>
      <w:r w:rsidRPr="007D098D">
        <w:rPr>
          <w:rFonts w:ascii="Book Antiqua" w:hAnsi="Book Antiqua" w:cs="Tahoma"/>
          <w:b/>
          <w:sz w:val="21"/>
          <w:szCs w:val="21"/>
        </w:rPr>
        <w:tab/>
      </w:r>
      <w:r w:rsidRPr="007D098D">
        <w:rPr>
          <w:rFonts w:ascii="Book Antiqua" w:hAnsi="Book Antiqua" w:cs="Tahoma"/>
          <w:b/>
          <w:sz w:val="21"/>
          <w:szCs w:val="21"/>
        </w:rPr>
        <w:tab/>
      </w:r>
      <w:r w:rsidRPr="007D098D">
        <w:rPr>
          <w:rFonts w:ascii="Book Antiqua" w:hAnsi="Book Antiqua" w:cs="Tahoma"/>
          <w:b/>
          <w:sz w:val="21"/>
          <w:szCs w:val="21"/>
        </w:rPr>
        <w:tab/>
      </w:r>
      <w:r w:rsidRPr="007D098D">
        <w:rPr>
          <w:rFonts w:ascii="Book Antiqua" w:hAnsi="Book Antiqua" w:cs="Tahoma"/>
          <w:b/>
          <w:sz w:val="21"/>
          <w:szCs w:val="21"/>
        </w:rPr>
        <w:tab/>
      </w:r>
      <w:r w:rsidRPr="007D098D">
        <w:rPr>
          <w:rFonts w:ascii="Book Antiqua" w:hAnsi="Book Antiqua" w:cs="Tahoma"/>
          <w:b/>
          <w:i/>
          <w:color w:val="595959"/>
          <w:sz w:val="21"/>
          <w:szCs w:val="21"/>
        </w:rPr>
        <w:t>ΑΝΑΡΤΗΤΕΑ   ΣΤΟ   ΔΙΑΔΙΚΤΥΟ</w:t>
      </w:r>
    </w:p>
    <w:p w:rsidR="00347060" w:rsidRPr="007D098D" w:rsidRDefault="00347060" w:rsidP="002F58A4">
      <w:pPr>
        <w:spacing w:after="0" w:line="240" w:lineRule="auto"/>
        <w:rPr>
          <w:rFonts w:ascii="Book Antiqua" w:hAnsi="Book Antiqua" w:cs="Tahoma"/>
          <w:b/>
          <w:sz w:val="21"/>
          <w:szCs w:val="21"/>
        </w:rPr>
      </w:pPr>
      <w:r w:rsidRPr="007D098D">
        <w:rPr>
          <w:rFonts w:ascii="Book Antiqua" w:hAnsi="Book Antiqua" w:cs="Tahoma"/>
          <w:b/>
          <w:sz w:val="21"/>
          <w:szCs w:val="21"/>
        </w:rPr>
        <w:t xml:space="preserve">ΝΟΜΟΣ ΑΤΤΙΚΗΣ </w:t>
      </w:r>
      <w:r w:rsidRPr="007D098D">
        <w:rPr>
          <w:rFonts w:ascii="Book Antiqua" w:hAnsi="Book Antiqua" w:cs="Tahoma"/>
          <w:b/>
          <w:sz w:val="21"/>
          <w:szCs w:val="21"/>
        </w:rPr>
        <w:tab/>
      </w:r>
      <w:r w:rsidRPr="007D098D">
        <w:rPr>
          <w:rFonts w:ascii="Book Antiqua" w:hAnsi="Book Antiqua" w:cs="Tahoma"/>
          <w:b/>
          <w:sz w:val="21"/>
          <w:szCs w:val="21"/>
        </w:rPr>
        <w:tab/>
      </w:r>
      <w:r w:rsidRPr="007D098D">
        <w:rPr>
          <w:rFonts w:ascii="Book Antiqua" w:hAnsi="Book Antiqua" w:cs="Tahoma"/>
          <w:b/>
          <w:sz w:val="21"/>
          <w:szCs w:val="21"/>
        </w:rPr>
        <w:tab/>
      </w:r>
      <w:r w:rsidRPr="007D098D">
        <w:rPr>
          <w:rFonts w:ascii="Book Antiqua" w:hAnsi="Book Antiqua" w:cs="Tahoma"/>
          <w:b/>
          <w:sz w:val="21"/>
          <w:szCs w:val="21"/>
        </w:rPr>
        <w:tab/>
      </w:r>
    </w:p>
    <w:p w:rsidR="00AD22A9" w:rsidRPr="007D098D" w:rsidRDefault="00347060" w:rsidP="002F58A4">
      <w:pPr>
        <w:spacing w:after="0" w:line="240" w:lineRule="auto"/>
        <w:rPr>
          <w:rFonts w:ascii="Book Antiqua" w:hAnsi="Book Antiqua" w:cs="Tahoma"/>
          <w:b/>
          <w:sz w:val="21"/>
          <w:szCs w:val="21"/>
        </w:rPr>
      </w:pPr>
      <w:r w:rsidRPr="007D098D">
        <w:rPr>
          <w:rFonts w:ascii="Book Antiqua" w:hAnsi="Book Antiqua" w:cs="Tahoma"/>
          <w:b/>
          <w:sz w:val="21"/>
          <w:szCs w:val="21"/>
        </w:rPr>
        <w:t>ΔΗΜΟΣ ΑΣΠΡΟΠΥΡΓΟΥ</w:t>
      </w:r>
    </w:p>
    <w:p w:rsidR="00347060" w:rsidRPr="007D098D" w:rsidRDefault="00347060" w:rsidP="002F58A4">
      <w:pPr>
        <w:spacing w:after="0" w:line="240" w:lineRule="auto"/>
        <w:rPr>
          <w:rFonts w:ascii="Book Antiqua" w:hAnsi="Book Antiqua" w:cs="Tahoma"/>
          <w:b/>
          <w:sz w:val="21"/>
          <w:szCs w:val="21"/>
        </w:rPr>
      </w:pPr>
      <w:r w:rsidRPr="007D098D">
        <w:rPr>
          <w:rFonts w:ascii="Book Antiqua" w:hAnsi="Book Antiqua" w:cs="Tahoma"/>
          <w:b/>
          <w:sz w:val="21"/>
          <w:szCs w:val="21"/>
        </w:rPr>
        <w:t>Δ/ΝΣΗ ΔΙΟΙΚΗΤΙΚΩΝ ΥΠΗΡΕΣΙΩΝ</w:t>
      </w:r>
    </w:p>
    <w:p w:rsidR="00347060" w:rsidRPr="007D098D" w:rsidRDefault="00347060" w:rsidP="002F58A4">
      <w:pPr>
        <w:spacing w:after="0" w:line="240" w:lineRule="auto"/>
        <w:rPr>
          <w:rFonts w:ascii="Book Antiqua" w:hAnsi="Book Antiqua"/>
          <w:b/>
          <w:sz w:val="21"/>
          <w:szCs w:val="21"/>
        </w:rPr>
      </w:pPr>
      <w:r w:rsidRPr="007D098D">
        <w:rPr>
          <w:rFonts w:ascii="Book Antiqua" w:hAnsi="Book Antiqua"/>
          <w:b/>
          <w:sz w:val="21"/>
          <w:szCs w:val="21"/>
        </w:rPr>
        <w:t xml:space="preserve">ΤΜΗΜΑ ΥΠΟΣΤΗΡΙΞΗΣ ΠΟΛΙΤΙΚΩΝ </w:t>
      </w:r>
    </w:p>
    <w:p w:rsidR="00347060" w:rsidRPr="007D098D" w:rsidRDefault="00347060" w:rsidP="002F58A4">
      <w:pPr>
        <w:spacing w:after="0" w:line="240" w:lineRule="auto"/>
        <w:rPr>
          <w:rFonts w:ascii="Book Antiqua" w:hAnsi="Book Antiqua"/>
          <w:b/>
          <w:sz w:val="21"/>
          <w:szCs w:val="21"/>
        </w:rPr>
      </w:pPr>
      <w:r w:rsidRPr="007D098D">
        <w:rPr>
          <w:rFonts w:ascii="Book Antiqua" w:hAnsi="Book Antiqua"/>
          <w:b/>
          <w:sz w:val="21"/>
          <w:szCs w:val="21"/>
        </w:rPr>
        <w:t>ΟΡΓΑΝΩΝ ΤΟΥ ΔΗΜΟΥ</w:t>
      </w:r>
    </w:p>
    <w:p w:rsidR="00347060" w:rsidRPr="009D7D4E" w:rsidRDefault="00347060" w:rsidP="009D7D4E">
      <w:pPr>
        <w:spacing w:after="0" w:line="240" w:lineRule="auto"/>
        <w:rPr>
          <w:rFonts w:ascii="Book Antiqua" w:hAnsi="Book Antiqua"/>
          <w:b/>
          <w:i/>
          <w:sz w:val="21"/>
          <w:szCs w:val="21"/>
          <w:u w:val="single"/>
        </w:rPr>
      </w:pPr>
      <w:r w:rsidRPr="007D098D">
        <w:rPr>
          <w:rFonts w:ascii="Book Antiqua" w:hAnsi="Book Antiqua"/>
          <w:b/>
          <w:i/>
          <w:sz w:val="21"/>
          <w:szCs w:val="21"/>
          <w:u w:val="single"/>
        </w:rPr>
        <w:t>ΓΡΑΦΕΙΟ ΔΗΜΟΤΙΚΟΥ ΣΥΜΒΟΥΛΙΟΥ</w:t>
      </w:r>
    </w:p>
    <w:p w:rsidR="00347060" w:rsidRPr="00950EB2" w:rsidRDefault="00347060" w:rsidP="002F58A4">
      <w:pPr>
        <w:pStyle w:val="2"/>
        <w:tabs>
          <w:tab w:val="left" w:pos="2535"/>
          <w:tab w:val="center" w:pos="4153"/>
        </w:tabs>
        <w:spacing w:before="0" w:line="240" w:lineRule="auto"/>
        <w:jc w:val="center"/>
        <w:rPr>
          <w:rFonts w:ascii="Book Antiqua" w:hAnsi="Book Antiqua" w:cs="Tahoma"/>
          <w:color w:val="auto"/>
          <w:sz w:val="21"/>
          <w:szCs w:val="21"/>
        </w:rPr>
      </w:pPr>
      <w:r w:rsidRPr="00950EB2">
        <w:rPr>
          <w:rFonts w:ascii="Book Antiqua" w:hAnsi="Book Antiqua" w:cs="Tahoma"/>
          <w:color w:val="auto"/>
          <w:sz w:val="21"/>
          <w:szCs w:val="21"/>
        </w:rPr>
        <w:t>Α Π Ο Σ Π Α Σ Μ Α</w:t>
      </w:r>
    </w:p>
    <w:p w:rsidR="00347060" w:rsidRPr="00950EB2" w:rsidRDefault="00347060" w:rsidP="002F58A4">
      <w:pPr>
        <w:pStyle w:val="a4"/>
        <w:tabs>
          <w:tab w:val="left" w:pos="1276"/>
        </w:tabs>
        <w:spacing w:after="0" w:line="240" w:lineRule="auto"/>
        <w:jc w:val="center"/>
        <w:rPr>
          <w:rFonts w:ascii="Book Antiqua" w:hAnsi="Book Antiqua" w:cs="Tahoma"/>
          <w:b/>
          <w:sz w:val="21"/>
          <w:szCs w:val="21"/>
        </w:rPr>
      </w:pPr>
      <w:r w:rsidRPr="00950EB2">
        <w:rPr>
          <w:rFonts w:ascii="Book Antiqua" w:hAnsi="Book Antiqua" w:cs="Tahoma"/>
          <w:b/>
          <w:sz w:val="21"/>
          <w:szCs w:val="21"/>
        </w:rPr>
        <w:t>Από τα πρακτικά της με αριθμ</w:t>
      </w:r>
      <w:r w:rsidRPr="00644ADB">
        <w:rPr>
          <w:rFonts w:ascii="Book Antiqua" w:hAnsi="Book Antiqua" w:cs="Tahoma"/>
          <w:b/>
          <w:sz w:val="21"/>
          <w:szCs w:val="21"/>
          <w:u w:val="single"/>
        </w:rPr>
        <w:t xml:space="preserve">. </w:t>
      </w:r>
      <w:r w:rsidR="00032408">
        <w:rPr>
          <w:rFonts w:ascii="Book Antiqua" w:hAnsi="Book Antiqua" w:cs="Tahoma"/>
          <w:b/>
          <w:sz w:val="21"/>
          <w:szCs w:val="21"/>
          <w:u w:val="single"/>
        </w:rPr>
        <w:t>3</w:t>
      </w:r>
      <w:r w:rsidR="00B71E37" w:rsidRPr="00FD22A6">
        <w:rPr>
          <w:rFonts w:ascii="Book Antiqua" w:hAnsi="Book Antiqua" w:cs="Tahoma"/>
          <w:b/>
          <w:sz w:val="21"/>
          <w:szCs w:val="21"/>
          <w:u w:val="single"/>
        </w:rPr>
        <w:t>3</w:t>
      </w:r>
      <w:r w:rsidRPr="00644ADB">
        <w:rPr>
          <w:rFonts w:ascii="Book Antiqua" w:hAnsi="Book Antiqua" w:cs="Tahoma"/>
          <w:b/>
          <w:sz w:val="21"/>
          <w:szCs w:val="21"/>
          <w:u w:val="single"/>
          <w:vertAlign w:val="superscript"/>
        </w:rPr>
        <w:t>ης</w:t>
      </w:r>
      <w:r w:rsidRPr="00950EB2">
        <w:rPr>
          <w:rFonts w:ascii="Book Antiqua" w:hAnsi="Book Antiqua" w:cs="Tahoma"/>
          <w:b/>
          <w:sz w:val="21"/>
          <w:szCs w:val="21"/>
          <w:u w:val="single"/>
        </w:rPr>
        <w:t xml:space="preserve"> / 20</w:t>
      </w:r>
      <w:r w:rsidR="003F4CAA" w:rsidRPr="00950EB2">
        <w:rPr>
          <w:rFonts w:ascii="Book Antiqua" w:hAnsi="Book Antiqua" w:cs="Tahoma"/>
          <w:b/>
          <w:sz w:val="21"/>
          <w:szCs w:val="21"/>
          <w:u w:val="single"/>
        </w:rPr>
        <w:t>2</w:t>
      </w:r>
      <w:r w:rsidR="00566A90" w:rsidRPr="00677E00">
        <w:rPr>
          <w:rFonts w:ascii="Book Antiqua" w:hAnsi="Book Antiqua" w:cs="Tahoma"/>
          <w:b/>
          <w:sz w:val="21"/>
          <w:szCs w:val="21"/>
          <w:u w:val="single"/>
        </w:rPr>
        <w:t>1</w:t>
      </w:r>
      <w:r w:rsidRPr="00950EB2">
        <w:rPr>
          <w:rFonts w:ascii="Book Antiqua" w:hAnsi="Book Antiqua" w:cs="Tahoma"/>
          <w:b/>
          <w:sz w:val="21"/>
          <w:szCs w:val="21"/>
        </w:rPr>
        <w:t>συνεδρίασης</w:t>
      </w:r>
    </w:p>
    <w:p w:rsidR="00102E62" w:rsidRPr="00950EB2" w:rsidRDefault="00347060" w:rsidP="00A64F10">
      <w:pPr>
        <w:pStyle w:val="a4"/>
        <w:tabs>
          <w:tab w:val="left" w:pos="1276"/>
        </w:tabs>
        <w:spacing w:after="0" w:line="240" w:lineRule="auto"/>
        <w:jc w:val="center"/>
        <w:rPr>
          <w:rFonts w:ascii="Book Antiqua" w:hAnsi="Book Antiqua" w:cs="Tahoma"/>
          <w:b/>
          <w:sz w:val="21"/>
          <w:szCs w:val="21"/>
        </w:rPr>
      </w:pPr>
      <w:r w:rsidRPr="00950EB2">
        <w:rPr>
          <w:rFonts w:ascii="Book Antiqua" w:hAnsi="Book Antiqua" w:cs="Tahoma"/>
          <w:b/>
          <w:sz w:val="21"/>
          <w:szCs w:val="21"/>
        </w:rPr>
        <w:t xml:space="preserve"> του Δημοτικού Συμβουλίου.</w:t>
      </w:r>
    </w:p>
    <w:p w:rsidR="00A64F10" w:rsidRPr="00950EB2" w:rsidRDefault="00A64F10" w:rsidP="00A64F10">
      <w:pPr>
        <w:pStyle w:val="a4"/>
        <w:tabs>
          <w:tab w:val="left" w:pos="1276"/>
        </w:tabs>
        <w:spacing w:after="0" w:line="240" w:lineRule="auto"/>
        <w:jc w:val="center"/>
        <w:rPr>
          <w:rFonts w:ascii="Book Antiqua" w:hAnsi="Book Antiqua" w:cs="Tahoma"/>
          <w:b/>
          <w:sz w:val="21"/>
          <w:szCs w:val="21"/>
        </w:rPr>
      </w:pPr>
    </w:p>
    <w:p w:rsidR="00554658" w:rsidRPr="003E0F6E" w:rsidRDefault="00347060" w:rsidP="003E0F6E">
      <w:pPr>
        <w:spacing w:after="0"/>
        <w:ind w:left="3600" w:hanging="3600"/>
        <w:jc w:val="both"/>
        <w:rPr>
          <w:rFonts w:ascii="Times New Roman" w:eastAsia="Times New Roman" w:hAnsi="Times New Roman"/>
          <w:b/>
          <w:sz w:val="24"/>
          <w:lang w:eastAsia="el-GR"/>
        </w:rPr>
      </w:pPr>
      <w:r w:rsidRPr="00950EB2">
        <w:rPr>
          <w:rFonts w:ascii="Book Antiqua" w:hAnsi="Book Antiqua" w:cs="Tahoma"/>
          <w:b/>
          <w:sz w:val="21"/>
          <w:szCs w:val="21"/>
        </w:rPr>
        <w:t xml:space="preserve">Αρ. Απόφ.: </w:t>
      </w:r>
      <w:r w:rsidR="003F0270">
        <w:rPr>
          <w:rFonts w:ascii="Book Antiqua" w:hAnsi="Book Antiqua" w:cs="Tahoma"/>
          <w:b/>
          <w:sz w:val="21"/>
          <w:szCs w:val="21"/>
        </w:rPr>
        <w:t>2</w:t>
      </w:r>
      <w:r w:rsidR="006E0CFD" w:rsidRPr="006E0CFD">
        <w:rPr>
          <w:rFonts w:ascii="Book Antiqua" w:hAnsi="Book Antiqua" w:cs="Tahoma"/>
          <w:b/>
          <w:sz w:val="21"/>
          <w:szCs w:val="21"/>
        </w:rPr>
        <w:t>23</w:t>
      </w:r>
      <w:r w:rsidR="000A47C0">
        <w:rPr>
          <w:rFonts w:ascii="Book Antiqua" w:hAnsi="Book Antiqua" w:cs="Tahoma"/>
          <w:b/>
          <w:sz w:val="21"/>
          <w:szCs w:val="21"/>
        </w:rPr>
        <w:tab/>
      </w:r>
      <w:r w:rsidRPr="00950EB2">
        <w:rPr>
          <w:rFonts w:ascii="Book Antiqua" w:hAnsi="Book Antiqua" w:cs="Tahoma"/>
          <w:b/>
          <w:sz w:val="21"/>
          <w:szCs w:val="21"/>
        </w:rPr>
        <w:t>ΘΕΜΑ</w:t>
      </w:r>
      <w:r w:rsidR="005805E4">
        <w:rPr>
          <w:rFonts w:ascii="Book Antiqua" w:hAnsi="Book Antiqua" w:cs="Tahoma"/>
          <w:b/>
          <w:sz w:val="21"/>
          <w:szCs w:val="21"/>
        </w:rPr>
        <w:t>:</w:t>
      </w:r>
      <w:r w:rsidR="00847DAF" w:rsidRPr="00847DAF">
        <w:rPr>
          <w:rFonts w:ascii="Book Antiqua" w:hAnsi="Book Antiqua" w:cs="Tahoma"/>
          <w:b/>
          <w:sz w:val="21"/>
          <w:szCs w:val="21"/>
        </w:rPr>
        <w:t xml:space="preserve"> </w:t>
      </w:r>
      <w:r w:rsidR="006E0CFD">
        <w:rPr>
          <w:rFonts w:ascii="Book Antiqua" w:hAnsi="Book Antiqua"/>
          <w:b/>
        </w:rPr>
        <w:t>Έγκριση</w:t>
      </w:r>
      <w:r w:rsidR="006E0CFD" w:rsidRPr="00F66AB3">
        <w:rPr>
          <w:rFonts w:ascii="Book Antiqua" w:hAnsi="Book Antiqua"/>
          <w:b/>
        </w:rPr>
        <w:t xml:space="preserve"> Τεχνικού προγράμματος</w:t>
      </w:r>
      <w:r w:rsidR="006E0CFD">
        <w:rPr>
          <w:rFonts w:ascii="Book Antiqua" w:hAnsi="Book Antiqua"/>
          <w:b/>
        </w:rPr>
        <w:t>,</w:t>
      </w:r>
      <w:r w:rsidR="006E0CFD" w:rsidRPr="00F66AB3">
        <w:rPr>
          <w:rFonts w:ascii="Book Antiqua" w:hAnsi="Book Antiqua"/>
          <w:b/>
        </w:rPr>
        <w:t xml:space="preserve"> του Δήμου Ασπροπύργου</w:t>
      </w:r>
      <w:r w:rsidR="006E0CFD">
        <w:rPr>
          <w:rFonts w:ascii="Book Antiqua" w:hAnsi="Book Antiqua"/>
          <w:b/>
        </w:rPr>
        <w:t>,</w:t>
      </w:r>
      <w:r w:rsidR="006E0CFD" w:rsidRPr="00F66AB3">
        <w:rPr>
          <w:rFonts w:ascii="Book Antiqua" w:hAnsi="Book Antiqua"/>
          <w:b/>
        </w:rPr>
        <w:t xml:space="preserve"> για το</w:t>
      </w:r>
      <w:r w:rsidR="006E0CFD">
        <w:rPr>
          <w:rFonts w:ascii="Book Antiqua" w:hAnsi="Book Antiqua"/>
          <w:b/>
        </w:rPr>
        <w:t xml:space="preserve"> Οικ.</w:t>
      </w:r>
      <w:r w:rsidR="00847DAF" w:rsidRPr="00847DAF">
        <w:rPr>
          <w:rFonts w:ascii="Book Antiqua" w:hAnsi="Book Antiqua"/>
          <w:b/>
        </w:rPr>
        <w:t xml:space="preserve"> </w:t>
      </w:r>
      <w:r w:rsidR="006E0CFD">
        <w:rPr>
          <w:rFonts w:ascii="Book Antiqua" w:hAnsi="Book Antiqua"/>
          <w:b/>
        </w:rPr>
        <w:t>Έ</w:t>
      </w:r>
      <w:r w:rsidR="006E0CFD" w:rsidRPr="00F66AB3">
        <w:rPr>
          <w:rFonts w:ascii="Book Antiqua" w:hAnsi="Book Antiqua"/>
          <w:b/>
        </w:rPr>
        <w:t>τος 202</w:t>
      </w:r>
      <w:r w:rsidR="006E0CFD">
        <w:rPr>
          <w:rFonts w:ascii="Book Antiqua" w:hAnsi="Book Antiqua"/>
          <w:b/>
        </w:rPr>
        <w:t>2»</w:t>
      </w:r>
      <w:r w:rsidR="006E0CFD">
        <w:rPr>
          <w:rFonts w:ascii="Book Antiqua" w:hAnsi="Book Antiqua"/>
          <w:b/>
          <w:spacing w:val="12"/>
        </w:rPr>
        <w:t>, σύμφωνα με την υπ’ αριθμ. 5</w:t>
      </w:r>
      <w:r w:rsidR="006E0CFD">
        <w:rPr>
          <w:rFonts w:ascii="Book Antiqua" w:hAnsi="Book Antiqua"/>
          <w:b/>
        </w:rPr>
        <w:t>/</w:t>
      </w:r>
      <w:r w:rsidR="006E0CFD" w:rsidRPr="0007008F">
        <w:rPr>
          <w:rFonts w:ascii="Book Antiqua" w:hAnsi="Book Antiqua"/>
          <w:b/>
        </w:rPr>
        <w:t>2021</w:t>
      </w:r>
      <w:r w:rsidR="00847DAF" w:rsidRPr="00847DAF">
        <w:rPr>
          <w:rFonts w:ascii="Book Antiqua" w:hAnsi="Book Antiqua"/>
          <w:b/>
        </w:rPr>
        <w:t xml:space="preserve"> </w:t>
      </w:r>
      <w:r w:rsidR="006E0CFD">
        <w:rPr>
          <w:rFonts w:ascii="Book Antiqua" w:hAnsi="Book Antiqua"/>
          <w:b/>
        </w:rPr>
        <w:t>Α</w:t>
      </w:r>
      <w:r w:rsidR="006E0CFD" w:rsidRPr="00F66AB3">
        <w:rPr>
          <w:rFonts w:ascii="Book Antiqua" w:hAnsi="Book Antiqua"/>
          <w:b/>
        </w:rPr>
        <w:t>πόφαση</w:t>
      </w:r>
      <w:r w:rsidR="006E0CFD">
        <w:rPr>
          <w:rFonts w:ascii="Book Antiqua" w:hAnsi="Book Antiqua"/>
          <w:b/>
        </w:rPr>
        <w:t xml:space="preserve">, </w:t>
      </w:r>
      <w:r w:rsidR="006E0CFD" w:rsidRPr="00F66AB3">
        <w:rPr>
          <w:rFonts w:ascii="Book Antiqua" w:hAnsi="Book Antiqua"/>
          <w:b/>
        </w:rPr>
        <w:t>της Εκτελεστικής Επιτροπής</w:t>
      </w:r>
      <w:r w:rsidR="006E0CFD">
        <w:rPr>
          <w:rFonts w:ascii="Book Antiqua" w:hAnsi="Book Antiqua"/>
          <w:b/>
        </w:rPr>
        <w:t xml:space="preserve"> του Δ.Α.</w:t>
      </w:r>
      <w:r w:rsidR="003E0F6E" w:rsidRPr="003E0F6E">
        <w:rPr>
          <w:rFonts w:ascii="Times New Roman" w:eastAsia="Times New Roman" w:hAnsi="Times New Roman"/>
          <w:b/>
          <w:sz w:val="24"/>
          <w:lang w:eastAsia="el-GR"/>
        </w:rPr>
        <w:t>.</w:t>
      </w:r>
    </w:p>
    <w:p w:rsidR="003E0F6E" w:rsidRPr="006F0905" w:rsidRDefault="003E0F6E" w:rsidP="003E0F6E">
      <w:pPr>
        <w:spacing w:after="0"/>
        <w:ind w:left="3600" w:hanging="3600"/>
        <w:jc w:val="both"/>
        <w:rPr>
          <w:rFonts w:ascii="Book Antiqua" w:hAnsi="Book Antiqua"/>
          <w:b/>
          <w:spacing w:val="12"/>
        </w:rPr>
      </w:pPr>
    </w:p>
    <w:p w:rsidR="00613ECC" w:rsidRPr="00473D70" w:rsidRDefault="00613ECC" w:rsidP="00613ECC">
      <w:pPr>
        <w:pStyle w:val="TableContents"/>
        <w:jc w:val="both"/>
        <w:rPr>
          <w:rFonts w:ascii="Book Antiqua" w:hAnsi="Book Antiqua"/>
          <w:szCs w:val="22"/>
        </w:rPr>
      </w:pPr>
      <w:r w:rsidRPr="00473D70">
        <w:rPr>
          <w:rFonts w:ascii="Book Antiqua" w:hAnsi="Book Antiqua"/>
          <w:szCs w:val="22"/>
        </w:rPr>
        <w:t xml:space="preserve">Στον Ασπρόπυργο και στο Δημοτικό Κατάστημα, σήμερα την </w:t>
      </w:r>
      <w:r w:rsidR="003A6167" w:rsidRPr="00473D70">
        <w:rPr>
          <w:rFonts w:ascii="Book Antiqua" w:hAnsi="Book Antiqua"/>
          <w:b/>
          <w:szCs w:val="22"/>
        </w:rPr>
        <w:t>16</w:t>
      </w:r>
      <w:r w:rsidR="00F45C91">
        <w:rPr>
          <w:rFonts w:ascii="Book Antiqua" w:hAnsi="Book Antiqua"/>
          <w:b/>
          <w:szCs w:val="22"/>
        </w:rPr>
        <w:t>η</w:t>
      </w:r>
      <w:r w:rsidR="00C75D61" w:rsidRPr="00473D70">
        <w:rPr>
          <w:rFonts w:ascii="Book Antiqua" w:hAnsi="Book Antiqua"/>
          <w:b/>
          <w:szCs w:val="22"/>
        </w:rPr>
        <w:t>Δεκεμ</w:t>
      </w:r>
      <w:r w:rsidR="0018074D" w:rsidRPr="00473D70">
        <w:rPr>
          <w:rFonts w:ascii="Book Antiqua" w:hAnsi="Book Antiqua"/>
          <w:b/>
          <w:szCs w:val="22"/>
        </w:rPr>
        <w:t>βρίου</w:t>
      </w:r>
      <w:r w:rsidRPr="00473D70">
        <w:rPr>
          <w:rFonts w:ascii="Book Antiqua" w:hAnsi="Book Antiqua"/>
          <w:b/>
          <w:szCs w:val="22"/>
        </w:rPr>
        <w:t xml:space="preserve"> 202</w:t>
      </w:r>
      <w:r w:rsidR="00566A90" w:rsidRPr="00473D70">
        <w:rPr>
          <w:rFonts w:ascii="Book Antiqua" w:hAnsi="Book Antiqua"/>
          <w:b/>
          <w:szCs w:val="22"/>
        </w:rPr>
        <w:t>1</w:t>
      </w:r>
      <w:r w:rsidRPr="00473D70">
        <w:rPr>
          <w:rFonts w:ascii="Book Antiqua" w:hAnsi="Book Antiqua"/>
          <w:i/>
          <w:szCs w:val="22"/>
        </w:rPr>
        <w:t>,</w:t>
      </w:r>
      <w:r w:rsidRPr="00473D70">
        <w:rPr>
          <w:rFonts w:ascii="Book Antiqua" w:hAnsi="Book Antiqua"/>
          <w:szCs w:val="22"/>
        </w:rPr>
        <w:t xml:space="preserve"> ημέρα </w:t>
      </w:r>
      <w:r w:rsidR="00566A90" w:rsidRPr="00473D70">
        <w:rPr>
          <w:rFonts w:ascii="Book Antiqua" w:hAnsi="Book Antiqua"/>
          <w:b/>
          <w:szCs w:val="22"/>
        </w:rPr>
        <w:t>ΠΕΜΠΤΗ</w:t>
      </w:r>
      <w:r w:rsidRPr="00473D70">
        <w:rPr>
          <w:rFonts w:ascii="Book Antiqua" w:hAnsi="Book Antiqua"/>
          <w:szCs w:val="22"/>
        </w:rPr>
        <w:t xml:space="preserve"> και ώρα </w:t>
      </w:r>
      <w:r w:rsidR="00566A90" w:rsidRPr="00473D70">
        <w:rPr>
          <w:rFonts w:ascii="Book Antiqua" w:hAnsi="Book Antiqua"/>
          <w:b/>
          <w:szCs w:val="22"/>
        </w:rPr>
        <w:t>1</w:t>
      </w:r>
      <w:r w:rsidR="00B71E37" w:rsidRPr="00473D70">
        <w:rPr>
          <w:rFonts w:ascii="Book Antiqua" w:hAnsi="Book Antiqua"/>
          <w:b/>
          <w:szCs w:val="22"/>
        </w:rPr>
        <w:t>8</w:t>
      </w:r>
      <w:r w:rsidRPr="00473D70">
        <w:rPr>
          <w:rFonts w:ascii="Book Antiqua" w:hAnsi="Book Antiqua"/>
          <w:b/>
          <w:szCs w:val="22"/>
        </w:rPr>
        <w:t>:00 μ.μ.</w:t>
      </w:r>
      <w:r w:rsidRPr="00473D70">
        <w:rPr>
          <w:rFonts w:ascii="Book Antiqua" w:hAnsi="Book Antiqua"/>
          <w:szCs w:val="22"/>
        </w:rPr>
        <w:t xml:space="preserve">, συνήλθε σε τακτική δημόσια συνεδρίαση </w:t>
      </w:r>
      <w:r w:rsidRPr="00473D70">
        <w:rPr>
          <w:rFonts w:ascii="Book Antiqua" w:hAnsi="Book Antiqua"/>
          <w:b/>
          <w:szCs w:val="22"/>
          <w:u w:val="single"/>
        </w:rPr>
        <w:t>μέσω τηλεδιάσκεψης,</w:t>
      </w:r>
      <w:r w:rsidRPr="00473D70">
        <w:rPr>
          <w:rFonts w:ascii="Book Antiqua" w:hAnsi="Book Antiqua"/>
          <w:szCs w:val="22"/>
        </w:rPr>
        <w:t xml:space="preserve"> σύμφωνα με την υπ΄ αριθμ. 429/12-03-2020 Κοινή Υπουργική Απόφαση Υπουργών Οικονομικών, Εσωτερικών και Επικρατείας (Β’ 850/13-03-2020), η οποία αντικατέστησε την υπ’ άριθμ. πρωτ. ΔΙΑΔΠ/Α/7841/19-04-2005  Κοινή Υπουργική Απόφαση (Β’ 539), το Δημοτικό </w:t>
      </w:r>
      <w:r w:rsidRPr="00473D70">
        <w:rPr>
          <w:rFonts w:ascii="Book Antiqua" w:hAnsi="Book Antiqua" w:cs="Calibri"/>
          <w:szCs w:val="22"/>
        </w:rPr>
        <w:t>Συμβούλιο</w:t>
      </w:r>
      <w:r w:rsidRPr="00473D70">
        <w:rPr>
          <w:rFonts w:ascii="Book Antiqua" w:hAnsi="Book Antiqua"/>
          <w:szCs w:val="22"/>
        </w:rPr>
        <w:t xml:space="preserve"> Ασπροπύργου, ύστερα από την υπ’αριθμ.</w:t>
      </w:r>
      <w:r w:rsidR="00560E7E">
        <w:rPr>
          <w:rFonts w:ascii="Book Antiqua" w:hAnsi="Book Antiqua"/>
          <w:b/>
          <w:szCs w:val="22"/>
        </w:rPr>
        <w:t>30367</w:t>
      </w:r>
      <w:r w:rsidR="00FA40E0" w:rsidRPr="00473D70">
        <w:rPr>
          <w:rFonts w:ascii="Book Antiqua" w:hAnsi="Book Antiqua"/>
          <w:b/>
          <w:szCs w:val="22"/>
        </w:rPr>
        <w:t>/10-12-2021</w:t>
      </w:r>
      <w:r w:rsidRPr="00473D70">
        <w:rPr>
          <w:rFonts w:ascii="Book Antiqua" w:hAnsi="Book Antiqua"/>
          <w:szCs w:val="22"/>
        </w:rPr>
        <w:t xml:space="preserve">,έγγραφη πρόσκληση του Προέδρου Δημοτικού Συμβουλίου, κου </w:t>
      </w:r>
      <w:r w:rsidRPr="00473D70">
        <w:rPr>
          <w:rFonts w:ascii="Book Antiqua" w:hAnsi="Book Antiqua"/>
          <w:b/>
          <w:szCs w:val="22"/>
        </w:rPr>
        <w:t xml:space="preserve">ΘΕΜΙΣΤΟΚΛΗ  Γ. ΤΣΟΚΑ,  </w:t>
      </w:r>
      <w:r w:rsidRPr="00473D70">
        <w:rPr>
          <w:rFonts w:ascii="Book Antiqua" w:hAnsi="Book Antiqua"/>
          <w:szCs w:val="22"/>
        </w:rPr>
        <w:t>σύμφωνα με την διαδικασία των διατάξεων των άρθρων 67,  της παρ. 5</w:t>
      </w:r>
      <w:r w:rsidRPr="00473D70">
        <w:rPr>
          <w:rFonts w:ascii="Book Antiqua" w:hAnsi="Book Antiqua"/>
          <w:szCs w:val="22"/>
          <w:vertAlign w:val="superscript"/>
        </w:rPr>
        <w:t>1  (</w:t>
      </w:r>
      <w:r w:rsidRPr="00473D70">
        <w:rPr>
          <w:rFonts w:ascii="Book Antiqua" w:hAnsi="Book Antiqua"/>
          <w:szCs w:val="22"/>
        </w:rPr>
        <w:t>όπως έχουν τροποποιηθεί με τις διατάξεις του άρθρου 184, παρ.1 του Ν.4635/2019), και 167, παρ.1</w:t>
      </w:r>
      <w:r w:rsidRPr="00473D70">
        <w:rPr>
          <w:rFonts w:ascii="Book Antiqua" w:hAnsi="Book Antiqua"/>
          <w:szCs w:val="22"/>
          <w:vertAlign w:val="superscript"/>
        </w:rPr>
        <w:t xml:space="preserve">2  </w:t>
      </w:r>
      <w:r w:rsidRPr="00473D70">
        <w:rPr>
          <w:rFonts w:ascii="Book Antiqua" w:hAnsi="Book Antiqua"/>
          <w:szCs w:val="22"/>
        </w:rPr>
        <w:t>του Ν. 3852/2010, (όπως έχουν τροποποιηθεί με τις διατάξεις του άρθρου 184, παρ.2 του Ν.4635/2019).</w:t>
      </w:r>
    </w:p>
    <w:p w:rsidR="004F42CB" w:rsidRPr="00473D70" w:rsidRDefault="00613ECC" w:rsidP="00D02427">
      <w:pPr>
        <w:pStyle w:val="a7"/>
        <w:jc w:val="both"/>
        <w:rPr>
          <w:rFonts w:ascii="Book Antiqua" w:hAnsi="Book Antiqua"/>
        </w:rPr>
      </w:pPr>
      <w:r w:rsidRPr="00473D70">
        <w:rPr>
          <w:rFonts w:ascii="Book Antiqua" w:hAnsi="Book Antiqua"/>
        </w:rPr>
        <w:t>Διαπιστώθηκε ότι υπάρχει νόμιμη απαρτία, δεδομένου ότι</w:t>
      </w:r>
      <w:r w:rsidRPr="00473D70">
        <w:rPr>
          <w:rFonts w:ascii="Book Antiqua" w:hAnsi="Book Antiqua" w:cs="Calibri"/>
        </w:rPr>
        <w:t xml:space="preserve">, </w:t>
      </w:r>
      <w:r w:rsidRPr="00473D70">
        <w:rPr>
          <w:rFonts w:ascii="Book Antiqua" w:hAnsi="Book Antiqua"/>
        </w:rPr>
        <w:t xml:space="preserve">σε </w:t>
      </w:r>
      <w:r w:rsidRPr="000E3EA7">
        <w:rPr>
          <w:rFonts w:ascii="Book Antiqua" w:hAnsi="Book Antiqua"/>
        </w:rPr>
        <w:t xml:space="preserve">σύνολο </w:t>
      </w:r>
      <w:r w:rsidRPr="000E3EA7">
        <w:rPr>
          <w:rFonts w:ascii="Book Antiqua" w:hAnsi="Book Antiqua"/>
          <w:b/>
        </w:rPr>
        <w:t>33</w:t>
      </w:r>
      <w:r w:rsidRPr="000E3EA7">
        <w:rPr>
          <w:rFonts w:ascii="Book Antiqua" w:hAnsi="Book Antiqua"/>
        </w:rPr>
        <w:t xml:space="preserve"> μελών, συμμετείχαν στην τηλεδιάσκεψη</w:t>
      </w:r>
      <w:r w:rsidR="006D38EF" w:rsidRPr="000E3EA7">
        <w:rPr>
          <w:rFonts w:ascii="Book Antiqua" w:hAnsi="Book Antiqua"/>
          <w:b/>
        </w:rPr>
        <w:t>3</w:t>
      </w:r>
      <w:r w:rsidR="000E3EA7" w:rsidRPr="000E3EA7">
        <w:rPr>
          <w:rFonts w:ascii="Book Antiqua" w:hAnsi="Book Antiqua"/>
          <w:b/>
        </w:rPr>
        <w:t xml:space="preserve">3  </w:t>
      </w:r>
      <w:r w:rsidR="00D02427" w:rsidRPr="000E3EA7">
        <w:rPr>
          <w:rFonts w:ascii="Book Antiqua" w:hAnsi="Book Antiqua"/>
        </w:rPr>
        <w:t>μέλη και ονομαστικά :</w:t>
      </w:r>
    </w:p>
    <w:p w:rsidR="006D38EF" w:rsidRPr="00473D70" w:rsidRDefault="006D38EF" w:rsidP="006D38EF">
      <w:pPr>
        <w:pStyle w:val="a7"/>
        <w:jc w:val="center"/>
        <w:rPr>
          <w:rFonts w:ascii="Book Antiqua" w:hAnsi="Book Antiqua" w:cs="Tahoma"/>
          <w:b/>
          <w:u w:val="single"/>
        </w:rPr>
      </w:pPr>
      <w:r w:rsidRPr="00473D70">
        <w:rPr>
          <w:rFonts w:ascii="Book Antiqua" w:hAnsi="Book Antiqua" w:cs="Tahoma"/>
          <w:b/>
          <w:u w:val="single"/>
        </w:rPr>
        <w:t>ΠΑΡΟΝΤΕΣ</w:t>
      </w:r>
    </w:p>
    <w:p w:rsidR="006D38EF" w:rsidRPr="00473D70" w:rsidRDefault="006D38EF" w:rsidP="006D38EF">
      <w:pPr>
        <w:pStyle w:val="a7"/>
        <w:jc w:val="center"/>
        <w:rPr>
          <w:rFonts w:ascii="Book Antiqua" w:hAnsi="Book Antiqua" w:cs="Tahoma"/>
          <w:b/>
          <w:u w:val="single"/>
        </w:rPr>
      </w:pPr>
    </w:p>
    <w:tbl>
      <w:tblPr>
        <w:tblpPr w:leftFromText="180" w:rightFromText="180" w:bottomFromText="200" w:vertAnchor="text" w:horzAnchor="margin" w:tblpX="149" w:tblpY="159"/>
        <w:tblW w:w="977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tblPr>
      <w:tblGrid>
        <w:gridCol w:w="510"/>
        <w:gridCol w:w="4667"/>
        <w:gridCol w:w="510"/>
        <w:gridCol w:w="4087"/>
      </w:tblGrid>
      <w:tr w:rsidR="006D38EF" w:rsidRPr="00473D70" w:rsidTr="006D38EF">
        <w:trPr>
          <w:trHeight w:val="160"/>
        </w:trPr>
        <w:tc>
          <w:tcPr>
            <w:tcW w:w="496" w:type="dxa"/>
            <w:hideMark/>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ΤΣΟΚΑΣ ΘΕΜΙΣΤΟΚΛΗΣ</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17)</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ΗΛΙΑΣ ΙΩΑΝΝΗΣ</w:t>
            </w:r>
          </w:p>
        </w:tc>
      </w:tr>
      <w:tr w:rsidR="006D38EF" w:rsidRPr="00473D70" w:rsidTr="006D38EF">
        <w:trPr>
          <w:trHeight w:val="160"/>
        </w:trPr>
        <w:tc>
          <w:tcPr>
            <w:tcW w:w="496" w:type="dxa"/>
            <w:hideMark/>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ΜΑΥΡΙΔΗ ΣΟΦΙΑ</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18)</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ΜΥΛΩΝΑΣ ΚΩΝΣΤΑΝΤΙΝΟΣ</w:t>
            </w:r>
          </w:p>
        </w:tc>
      </w:tr>
      <w:tr w:rsidR="006D38EF" w:rsidRPr="00473D70" w:rsidTr="006D38EF">
        <w:trPr>
          <w:trHeight w:val="160"/>
        </w:trPr>
        <w:tc>
          <w:tcPr>
            <w:tcW w:w="496" w:type="dxa"/>
            <w:hideMark/>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3)</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 xml:space="preserve">ΠΑΠΑΔΟΠΟΥΛΟΣ ΑΝΑΣΤΑΣΙΟΣ  </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19)</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 xml:space="preserve">ΜΑΜΑΣ ΜΑΡΚΟΣ </w:t>
            </w:r>
          </w:p>
        </w:tc>
      </w:tr>
      <w:tr w:rsidR="006D38EF" w:rsidRPr="00473D70" w:rsidTr="006D38EF">
        <w:trPr>
          <w:trHeight w:val="160"/>
        </w:trPr>
        <w:tc>
          <w:tcPr>
            <w:tcW w:w="496" w:type="dxa"/>
            <w:hideMark/>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4)</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 xml:space="preserve">ΣΑΒΒΙΔΗΣ ΠΑΝΤΕΛΗΣ  </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20)</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ΑΤΜΑΤΣΙΔΟΥ ΜΑΡΙΑ</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5)</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 xml:space="preserve">ΚΩΝΣΤΑΝΤΙΝΙΔΗΣ ΑΒΡΑΑΜ         </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21)</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 xml:space="preserve">ΜΑΥΡΑΚΗ-ΤΣΙΓΚΟΥ ΕΛΕΝΗ </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6)</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 xml:space="preserve">ΚΑΤΣΑΡΟΣ ΙΩΑΝΝΗΣ </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22)</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 xml:space="preserve">ΧΙΟΝΙΔΗΣ ΚΩΝΣΤΑΝΤΙΝΟΣ </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7)</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ΨΩΜΙΑΔΗΣ ΜΙΧΑΗΛ</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23)</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ΑΒΡΑΑΜ ΚΡΕΟΥΖΑ</w:t>
            </w:r>
          </w:p>
        </w:tc>
      </w:tr>
      <w:tr w:rsidR="006D38EF" w:rsidRPr="00473D70" w:rsidTr="006D38EF">
        <w:trPr>
          <w:trHeight w:val="7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8)</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ΚΑΡΑΜΠΟΥΛΑΣ ΑΝΤΩΝΙΟΣ</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24)</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ΓΑΒΡΙΛΙΔΗΣ ΠΑΥΛΟΣ</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9)</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ΤΣΙΓΚΟΣ ΘΕΜΙΣΤΟΚΛΗΣ</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25)</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ΜΥΛΩΝΑΣ ΑΛΕΞΑΝΔΡΟΣ</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10)</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ΤΣΙΓΚΟΣ ΙΣΙΔΩΡΟΣ</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26)</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ΧΑΤΖΗΣ ΜΙΧΑΗΛ</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11)</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ΦΙΛΗΣ ΓΕΩΡΓΙΟΣ</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27)</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ΛΙΑΚΟΥ ΜΑΡΙΑ</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12)</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 xml:space="preserve">ΚΑΓΙΑΣ ΔΗΜΗΤΡΙΟΣ     </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28)</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ΜΟΥΖΑΚΑΣ ΕΥΑΓΓΕΛΟΣ</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13)</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ΜΠΟΥΡΑΝΤΑΣ ΜΕΛΕΤΙΟΣ</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29)</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ΤΣΙΓΚΟΣ ΑΛΕΞΑΝΔΡΟΣ</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14)</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ΝΕΖΗΣ ΙΩΑΝΝΗΣ</w:t>
            </w:r>
          </w:p>
        </w:tc>
        <w:tc>
          <w:tcPr>
            <w:tcW w:w="50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30)</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 xml:space="preserve">ΤΣΟΚΑΝΗΣ ΑΛΕΞΑΝΔΡΟΣ          </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15)</w:t>
            </w:r>
          </w:p>
        </w:tc>
        <w:tc>
          <w:tcPr>
            <w:tcW w:w="4677" w:type="dxa"/>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ΠΑΠΑΔΟΠΟΥΛΟΣ ΔΗΜΗΤΡΙΟΣ</w:t>
            </w:r>
          </w:p>
        </w:tc>
        <w:tc>
          <w:tcPr>
            <w:tcW w:w="506" w:type="dxa"/>
          </w:tcPr>
          <w:p w:rsidR="006D38EF" w:rsidRPr="00473D70" w:rsidRDefault="006D38EF" w:rsidP="006D38EF">
            <w:pPr>
              <w:pStyle w:val="TableContents"/>
              <w:rPr>
                <w:rFonts w:ascii="Book Antiqua" w:hAnsi="Book Antiqua"/>
                <w:b/>
                <w:szCs w:val="22"/>
                <w:lang w:val="en-US"/>
              </w:rPr>
            </w:pPr>
            <w:r w:rsidRPr="00473D70">
              <w:rPr>
                <w:rFonts w:ascii="Book Antiqua" w:hAnsi="Book Antiqua"/>
                <w:b/>
                <w:szCs w:val="22"/>
                <w:lang w:val="en-US"/>
              </w:rPr>
              <w:t>31)</w:t>
            </w:r>
          </w:p>
        </w:tc>
        <w:tc>
          <w:tcPr>
            <w:tcW w:w="4095" w:type="dxa"/>
          </w:tcPr>
          <w:p w:rsidR="006D38EF" w:rsidRPr="00473D70" w:rsidRDefault="006D38EF" w:rsidP="006D38EF">
            <w:pPr>
              <w:pStyle w:val="a7"/>
              <w:rPr>
                <w:rFonts w:ascii="Book Antiqua" w:hAnsi="Book Antiqua"/>
                <w:b/>
              </w:rPr>
            </w:pPr>
            <w:r w:rsidRPr="00473D70">
              <w:rPr>
                <w:rFonts w:ascii="Book Antiqua" w:hAnsi="Book Antiqua"/>
                <w:b/>
              </w:rPr>
              <w:t>ΚΑΜΠΟΛΗ ΟΛΥΜΠΙΑ</w:t>
            </w:r>
          </w:p>
        </w:tc>
      </w:tr>
      <w:tr w:rsidR="006D38EF" w:rsidRPr="00473D70" w:rsidTr="006D38EF">
        <w:trPr>
          <w:trHeight w:val="160"/>
        </w:trPr>
        <w:tc>
          <w:tcPr>
            <w:tcW w:w="496" w:type="dxa"/>
          </w:tcPr>
          <w:p w:rsidR="006D38EF" w:rsidRPr="00473D70" w:rsidRDefault="006D38EF" w:rsidP="006D38EF">
            <w:pPr>
              <w:pStyle w:val="TableContents"/>
              <w:rPr>
                <w:rFonts w:ascii="Book Antiqua" w:hAnsi="Book Antiqua"/>
                <w:b/>
                <w:szCs w:val="22"/>
                <w:lang w:val="en-US"/>
              </w:rPr>
            </w:pPr>
            <w:r w:rsidRPr="00473D70">
              <w:rPr>
                <w:rFonts w:ascii="Book Antiqua" w:hAnsi="Book Antiqua"/>
                <w:b/>
                <w:szCs w:val="22"/>
                <w:lang w:val="en-US"/>
              </w:rPr>
              <w:t>16)</w:t>
            </w:r>
          </w:p>
        </w:tc>
        <w:tc>
          <w:tcPr>
            <w:tcW w:w="4677" w:type="dxa"/>
          </w:tcPr>
          <w:p w:rsidR="006D38EF" w:rsidRPr="00473D70" w:rsidRDefault="006D38EF" w:rsidP="006D38EF">
            <w:pPr>
              <w:pStyle w:val="a7"/>
              <w:rPr>
                <w:rFonts w:ascii="Book Antiqua" w:hAnsi="Book Antiqua"/>
                <w:b/>
              </w:rPr>
            </w:pPr>
            <w:r w:rsidRPr="00473D70">
              <w:rPr>
                <w:rFonts w:ascii="Book Antiqua" w:hAnsi="Book Antiqua"/>
                <w:b/>
              </w:rPr>
              <w:t>ΠΗΛΙΧΟΥ ΓΕΩΡΓΙΑ</w:t>
            </w:r>
          </w:p>
        </w:tc>
        <w:tc>
          <w:tcPr>
            <w:tcW w:w="506" w:type="dxa"/>
          </w:tcPr>
          <w:p w:rsidR="006D38EF" w:rsidRPr="00473D70" w:rsidRDefault="006D38EF" w:rsidP="006D38EF">
            <w:pPr>
              <w:pStyle w:val="TableContents"/>
              <w:rPr>
                <w:rFonts w:ascii="Book Antiqua" w:hAnsi="Book Antiqua"/>
                <w:b/>
                <w:szCs w:val="22"/>
                <w:lang w:val="en-US"/>
              </w:rPr>
            </w:pPr>
            <w:r w:rsidRPr="00473D70">
              <w:rPr>
                <w:rFonts w:ascii="Book Antiqua" w:hAnsi="Book Antiqua"/>
                <w:b/>
                <w:szCs w:val="22"/>
                <w:lang w:val="en-US"/>
              </w:rPr>
              <w:t>32)</w:t>
            </w:r>
          </w:p>
        </w:tc>
        <w:tc>
          <w:tcPr>
            <w:tcW w:w="4095" w:type="dxa"/>
          </w:tcPr>
          <w:p w:rsidR="006D38EF" w:rsidRPr="00473D70" w:rsidRDefault="00BA5D26" w:rsidP="006D38EF">
            <w:pPr>
              <w:pStyle w:val="a7"/>
              <w:rPr>
                <w:rFonts w:ascii="Book Antiqua" w:hAnsi="Book Antiqua"/>
                <w:b/>
              </w:rPr>
            </w:pPr>
            <w:r w:rsidRPr="00473D70">
              <w:rPr>
                <w:rFonts w:ascii="Book Antiqua" w:hAnsi="Book Antiqua"/>
                <w:b/>
              </w:rPr>
              <w:t>ΜΠΑΚΑΛΗΣ ΔΗΜΗΤΡΙΟΣ</w:t>
            </w:r>
          </w:p>
        </w:tc>
      </w:tr>
      <w:tr w:rsidR="00BA5D26" w:rsidRPr="00473D70" w:rsidTr="006D38EF">
        <w:trPr>
          <w:trHeight w:val="160"/>
        </w:trPr>
        <w:tc>
          <w:tcPr>
            <w:tcW w:w="496" w:type="dxa"/>
          </w:tcPr>
          <w:p w:rsidR="00BA5D26" w:rsidRPr="00473D70" w:rsidRDefault="00BA5D26" w:rsidP="006D38EF">
            <w:pPr>
              <w:pStyle w:val="TableContents"/>
              <w:rPr>
                <w:rFonts w:ascii="Book Antiqua" w:hAnsi="Book Antiqua"/>
                <w:b/>
                <w:szCs w:val="22"/>
                <w:lang w:val="en-US"/>
              </w:rPr>
            </w:pPr>
          </w:p>
        </w:tc>
        <w:tc>
          <w:tcPr>
            <w:tcW w:w="4677" w:type="dxa"/>
          </w:tcPr>
          <w:p w:rsidR="00BA5D26" w:rsidRPr="00473D70" w:rsidRDefault="00BA5D26" w:rsidP="006D38EF">
            <w:pPr>
              <w:pStyle w:val="a7"/>
              <w:rPr>
                <w:rFonts w:ascii="Book Antiqua" w:hAnsi="Book Antiqua"/>
                <w:b/>
              </w:rPr>
            </w:pPr>
          </w:p>
        </w:tc>
        <w:tc>
          <w:tcPr>
            <w:tcW w:w="506" w:type="dxa"/>
          </w:tcPr>
          <w:p w:rsidR="00BA5D26" w:rsidRPr="00BA5D26" w:rsidRDefault="00BA5D26" w:rsidP="006D38EF">
            <w:pPr>
              <w:pStyle w:val="TableContents"/>
              <w:rPr>
                <w:rFonts w:ascii="Book Antiqua" w:hAnsi="Book Antiqua"/>
                <w:b/>
                <w:szCs w:val="22"/>
              </w:rPr>
            </w:pPr>
            <w:r>
              <w:rPr>
                <w:rFonts w:ascii="Book Antiqua" w:hAnsi="Book Antiqua"/>
                <w:b/>
                <w:szCs w:val="22"/>
              </w:rPr>
              <w:t>33)</w:t>
            </w:r>
          </w:p>
        </w:tc>
        <w:tc>
          <w:tcPr>
            <w:tcW w:w="4095" w:type="dxa"/>
          </w:tcPr>
          <w:p w:rsidR="00BA5D26" w:rsidRPr="00473D70" w:rsidRDefault="00BA5D26" w:rsidP="006D38EF">
            <w:pPr>
              <w:pStyle w:val="a7"/>
              <w:rPr>
                <w:rFonts w:ascii="Book Antiqua" w:hAnsi="Book Antiqua"/>
                <w:b/>
              </w:rPr>
            </w:pPr>
            <w:r w:rsidRPr="00473D70">
              <w:rPr>
                <w:rFonts w:ascii="Book Antiqua" w:hAnsi="Book Antiqua"/>
                <w:b/>
              </w:rPr>
              <w:t>ΤΣΙΓΚΟΣ ΑΓΗΣΙΛΑΟΣ</w:t>
            </w:r>
          </w:p>
        </w:tc>
      </w:tr>
    </w:tbl>
    <w:p w:rsidR="006D38EF" w:rsidRPr="00473D70" w:rsidRDefault="006D38EF" w:rsidP="006D38EF">
      <w:pPr>
        <w:pStyle w:val="TableContents"/>
        <w:jc w:val="center"/>
        <w:rPr>
          <w:rFonts w:ascii="Book Antiqua" w:hAnsi="Book Antiqua"/>
          <w:b/>
          <w:szCs w:val="22"/>
          <w:u w:val="single"/>
        </w:rPr>
      </w:pPr>
      <w:r w:rsidRPr="00473D70">
        <w:rPr>
          <w:rFonts w:ascii="Book Antiqua" w:hAnsi="Book Antiqua"/>
          <w:b/>
          <w:szCs w:val="22"/>
          <w:u w:val="single"/>
        </w:rPr>
        <w:t>ΑΠΟΝΤΕΣ</w:t>
      </w:r>
    </w:p>
    <w:p w:rsidR="006D38EF" w:rsidRPr="00473D70" w:rsidRDefault="006D38EF" w:rsidP="006D38EF">
      <w:pPr>
        <w:pStyle w:val="TableContents"/>
        <w:jc w:val="center"/>
        <w:rPr>
          <w:rFonts w:ascii="Book Antiqua" w:hAnsi="Book Antiqua"/>
          <w:b/>
          <w:szCs w:val="22"/>
          <w:u w:val="single"/>
        </w:rPr>
      </w:pPr>
    </w:p>
    <w:tbl>
      <w:tblPr>
        <w:tblpPr w:leftFromText="180" w:rightFromText="180" w:bottomFromText="200" w:vertAnchor="text" w:horzAnchor="margin" w:tblpX="149" w:tblpY="159"/>
        <w:tblW w:w="974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tblPr>
      <w:tblGrid>
        <w:gridCol w:w="496"/>
        <w:gridCol w:w="9251"/>
      </w:tblGrid>
      <w:tr w:rsidR="006D38EF" w:rsidRPr="00473D70" w:rsidTr="006D38EF">
        <w:trPr>
          <w:trHeight w:val="160"/>
        </w:trPr>
        <w:tc>
          <w:tcPr>
            <w:tcW w:w="496" w:type="dxa"/>
            <w:hideMark/>
          </w:tcPr>
          <w:p w:rsidR="006D38EF" w:rsidRPr="00473D70" w:rsidRDefault="006D38EF" w:rsidP="006D38EF">
            <w:pPr>
              <w:pStyle w:val="TableContents"/>
              <w:rPr>
                <w:rFonts w:ascii="Book Antiqua" w:hAnsi="Book Antiqua"/>
                <w:b/>
                <w:szCs w:val="22"/>
              </w:rPr>
            </w:pPr>
            <w:r w:rsidRPr="00473D70">
              <w:rPr>
                <w:rFonts w:ascii="Book Antiqua" w:hAnsi="Book Antiqua"/>
                <w:b/>
                <w:szCs w:val="22"/>
              </w:rPr>
              <w:t>1)</w:t>
            </w:r>
          </w:p>
        </w:tc>
        <w:tc>
          <w:tcPr>
            <w:tcW w:w="9251" w:type="dxa"/>
          </w:tcPr>
          <w:p w:rsidR="006D38EF" w:rsidRPr="00473D70" w:rsidRDefault="00BA5D26" w:rsidP="006D38EF">
            <w:pPr>
              <w:pStyle w:val="TableContents"/>
              <w:rPr>
                <w:rFonts w:ascii="Book Antiqua" w:hAnsi="Book Antiqua"/>
                <w:b/>
                <w:szCs w:val="22"/>
              </w:rPr>
            </w:pPr>
            <w:r>
              <w:rPr>
                <w:rFonts w:ascii="Book Antiqua" w:hAnsi="Book Antiqua"/>
                <w:b/>
                <w:szCs w:val="22"/>
              </w:rPr>
              <w:t>ΟΥΔΕΙΣ</w:t>
            </w:r>
          </w:p>
        </w:tc>
      </w:tr>
    </w:tbl>
    <w:p w:rsidR="00B66D65" w:rsidRPr="003C7D47" w:rsidRDefault="00B66D65" w:rsidP="007D1FFC">
      <w:pPr>
        <w:pStyle w:val="a7"/>
        <w:tabs>
          <w:tab w:val="left" w:pos="0"/>
        </w:tabs>
        <w:jc w:val="both"/>
        <w:rPr>
          <w:rFonts w:ascii="Book Antiqua" w:hAnsi="Book Antiqua" w:cs="Tahoma"/>
        </w:rPr>
      </w:pPr>
      <w:r w:rsidRPr="003C7D47">
        <w:rPr>
          <w:rFonts w:ascii="Book Antiqua" w:hAnsi="Book Antiqua" w:cs="Tahoma"/>
        </w:rPr>
        <w:lastRenderedPageBreak/>
        <w:t>Στη συνεδρίαση συμμετείχε ο Δήμαρχος κος Νικόλαος Ι. Μελετίου.</w:t>
      </w:r>
    </w:p>
    <w:p w:rsidR="002B2F10" w:rsidRPr="003C7D47" w:rsidRDefault="002B2F10" w:rsidP="007D1FFC">
      <w:pPr>
        <w:pStyle w:val="a7"/>
        <w:tabs>
          <w:tab w:val="left" w:pos="0"/>
        </w:tabs>
        <w:jc w:val="both"/>
        <w:rPr>
          <w:rFonts w:ascii="Book Antiqua" w:hAnsi="Book Antiqua" w:cs="Tahoma"/>
        </w:rPr>
      </w:pPr>
    </w:p>
    <w:p w:rsidR="00CF31A0" w:rsidRPr="003C7D47" w:rsidRDefault="00B32F3E" w:rsidP="00683837">
      <w:pPr>
        <w:pStyle w:val="TableContents"/>
        <w:jc w:val="both"/>
        <w:rPr>
          <w:rFonts w:ascii="Book Antiqua" w:hAnsi="Book Antiqua"/>
          <w:b/>
          <w:szCs w:val="22"/>
        </w:rPr>
      </w:pPr>
      <w:r w:rsidRPr="003C7D47">
        <w:rPr>
          <w:rFonts w:ascii="Book Antiqua" w:hAnsi="Book Antiqua"/>
          <w:szCs w:val="22"/>
        </w:rPr>
        <w:t>Μετά τη διαπίστωση της νόμιμης απαρτίας, ο Πρόεδρος,</w:t>
      </w:r>
      <w:r w:rsidRPr="003C7D47">
        <w:rPr>
          <w:rFonts w:ascii="Book Antiqua" w:hAnsi="Book Antiqua"/>
          <w:b/>
          <w:szCs w:val="22"/>
        </w:rPr>
        <w:t xml:space="preserve"> κ. Θεμιστοκλής Γ. Τσόκας, </w:t>
      </w:r>
      <w:r w:rsidRPr="003C7D47">
        <w:rPr>
          <w:rFonts w:ascii="Book Antiqua" w:hAnsi="Book Antiqua"/>
          <w:szCs w:val="22"/>
        </w:rPr>
        <w:t xml:space="preserve">κήρυξε την έναρξη της συνεδρίασης </w:t>
      </w:r>
      <w:r w:rsidRPr="003C7D47">
        <w:rPr>
          <w:rFonts w:ascii="Book Antiqua" w:hAnsi="Book Antiqua"/>
          <w:b/>
          <w:szCs w:val="22"/>
          <w:u w:val="single"/>
        </w:rPr>
        <w:t>μέσω τηλεδιάσκεψης ,</w:t>
      </w:r>
      <w:r w:rsidRPr="003C7D47">
        <w:rPr>
          <w:rFonts w:ascii="Book Antiqua" w:hAnsi="Book Antiqua"/>
          <w:szCs w:val="22"/>
        </w:rPr>
        <w:t xml:space="preserve">σύμφωνα με την υπ΄ αριθμ. 429/12-03-2020 Κοινή Υπουργική Απόφαση Υπουργών Οικονομικών, Εσωτερικών και Επικρατείας (Β’ 850/13-03-2020), η οποία αντικατέστησε την υπ’ άριθμ. πρωτ. ΔΙΑΔΠ/Α/7841/19-04-2005  Κοινή Υπουργική Απόφαση (Β’ 539)  </w:t>
      </w:r>
      <w:r w:rsidRPr="003C7D47">
        <w:rPr>
          <w:rFonts w:ascii="Book Antiqua" w:hAnsi="Book Antiqua" w:cs="Tahoma"/>
          <w:szCs w:val="22"/>
        </w:rPr>
        <w:t>και εισηγούμενος το</w:t>
      </w:r>
      <w:r w:rsidR="00FA40E0" w:rsidRPr="003C7D47">
        <w:rPr>
          <w:rFonts w:ascii="Book Antiqua" w:hAnsi="Book Antiqua" w:cs="Tahoma"/>
          <w:szCs w:val="22"/>
        </w:rPr>
        <w:t>υ ενός (</w:t>
      </w:r>
      <w:r w:rsidR="00BA60C7" w:rsidRPr="003C7D47">
        <w:rPr>
          <w:rFonts w:ascii="Book Antiqua" w:hAnsi="Book Antiqua" w:cs="Tahoma"/>
          <w:b/>
          <w:szCs w:val="22"/>
        </w:rPr>
        <w:t>1</w:t>
      </w:r>
      <w:r w:rsidR="006A35F0" w:rsidRPr="003C7D47">
        <w:rPr>
          <w:rFonts w:ascii="Book Antiqua" w:hAnsi="Book Antiqua" w:cs="Tahoma"/>
          <w:b/>
          <w:szCs w:val="22"/>
          <w:vertAlign w:val="superscript"/>
        </w:rPr>
        <w:t>ο</w:t>
      </w:r>
      <w:r w:rsidR="00072578" w:rsidRPr="003C7D47">
        <w:rPr>
          <w:rFonts w:ascii="Book Antiqua" w:hAnsi="Book Antiqua" w:cs="Tahoma"/>
          <w:b/>
          <w:szCs w:val="22"/>
        </w:rPr>
        <w:t xml:space="preserve">) και μοναδικού </w:t>
      </w:r>
      <w:r w:rsidRPr="003C7D47">
        <w:rPr>
          <w:rStyle w:val="a9"/>
          <w:rFonts w:ascii="Book Antiqua" w:hAnsi="Book Antiqua"/>
          <w:b/>
          <w:i w:val="0"/>
          <w:szCs w:val="22"/>
        </w:rPr>
        <w:t>θέμα</w:t>
      </w:r>
      <w:r w:rsidR="00072578" w:rsidRPr="003C7D47">
        <w:rPr>
          <w:rStyle w:val="a9"/>
          <w:rFonts w:ascii="Book Antiqua" w:hAnsi="Book Antiqua"/>
          <w:b/>
          <w:i w:val="0"/>
          <w:szCs w:val="22"/>
        </w:rPr>
        <w:t xml:space="preserve">τος </w:t>
      </w:r>
      <w:r w:rsidRPr="003C7D47">
        <w:rPr>
          <w:rStyle w:val="a9"/>
          <w:rFonts w:ascii="Book Antiqua" w:hAnsi="Book Antiqua"/>
          <w:i w:val="0"/>
          <w:szCs w:val="22"/>
        </w:rPr>
        <w:t>της ημερήσιας διάταξης με τίτλο</w:t>
      </w:r>
      <w:r w:rsidR="00072578" w:rsidRPr="003C7D47">
        <w:rPr>
          <w:rStyle w:val="a9"/>
          <w:rFonts w:ascii="Book Antiqua" w:hAnsi="Book Antiqua"/>
          <w:szCs w:val="22"/>
        </w:rPr>
        <w:t xml:space="preserve">: </w:t>
      </w:r>
      <w:r w:rsidRPr="003C7D47">
        <w:rPr>
          <w:rFonts w:ascii="Book Antiqua" w:hAnsi="Book Antiqua"/>
          <w:b/>
          <w:szCs w:val="22"/>
        </w:rPr>
        <w:t>«</w:t>
      </w:r>
      <w:r w:rsidR="006E0CFD" w:rsidRPr="003C7D47">
        <w:rPr>
          <w:rFonts w:ascii="Book Antiqua" w:hAnsi="Book Antiqua"/>
          <w:b/>
          <w:szCs w:val="22"/>
        </w:rPr>
        <w:t>Έγκριση Τεχνικού προγράμματος, του Δήμου Ασπροπύργου, για το Οικ.  Έτος   2022»</w:t>
      </w:r>
      <w:r w:rsidR="006E0CFD" w:rsidRPr="003C7D47">
        <w:rPr>
          <w:rFonts w:ascii="Book Antiqua" w:hAnsi="Book Antiqua"/>
          <w:b/>
          <w:spacing w:val="12"/>
          <w:szCs w:val="22"/>
        </w:rPr>
        <w:t>, σύμφωνα με την υπ’ αριθμ. 5</w:t>
      </w:r>
      <w:r w:rsidR="006E0CFD" w:rsidRPr="003C7D47">
        <w:rPr>
          <w:rFonts w:ascii="Book Antiqua" w:hAnsi="Book Antiqua"/>
          <w:b/>
          <w:szCs w:val="22"/>
        </w:rPr>
        <w:t>/2021 Απόφαση, της Εκτελεστικής Επιτροπής του Δ.Α.</w:t>
      </w:r>
      <w:r w:rsidR="003F0270" w:rsidRPr="003C7D47">
        <w:rPr>
          <w:rFonts w:ascii="Book Antiqua" w:hAnsi="Book Antiqua"/>
          <w:szCs w:val="22"/>
        </w:rPr>
        <w:t>»</w:t>
      </w:r>
      <w:r w:rsidRPr="003C7D47">
        <w:rPr>
          <w:rFonts w:ascii="Book Antiqua" w:hAnsi="Book Antiqua"/>
          <w:szCs w:val="22"/>
        </w:rPr>
        <w:t xml:space="preserve">, έθεσε υπόψη των μελών </w:t>
      </w:r>
      <w:r w:rsidR="00064E6C" w:rsidRPr="003C7D47">
        <w:rPr>
          <w:rFonts w:ascii="Book Antiqua" w:hAnsi="Book Antiqua"/>
          <w:szCs w:val="22"/>
        </w:rPr>
        <w:t xml:space="preserve">την </w:t>
      </w:r>
      <w:r w:rsidR="00B10173" w:rsidRPr="003C7D47">
        <w:rPr>
          <w:rFonts w:ascii="Book Antiqua" w:hAnsi="Book Antiqua"/>
          <w:szCs w:val="22"/>
        </w:rPr>
        <w:t>υ</w:t>
      </w:r>
      <w:r w:rsidR="00572817" w:rsidRPr="003C7D47">
        <w:rPr>
          <w:rFonts w:ascii="Book Antiqua" w:hAnsi="Book Antiqua"/>
          <w:szCs w:val="22"/>
        </w:rPr>
        <w:t>π΄αριθμ</w:t>
      </w:r>
      <w:r w:rsidR="006E0CFD" w:rsidRPr="003C7D47">
        <w:rPr>
          <w:rFonts w:ascii="Book Antiqua" w:hAnsi="Book Antiqua"/>
          <w:szCs w:val="22"/>
        </w:rPr>
        <w:t>.</w:t>
      </w:r>
      <w:r w:rsidR="006E0CFD" w:rsidRPr="003C7D47">
        <w:rPr>
          <w:rFonts w:ascii="Book Antiqua" w:hAnsi="Book Antiqua"/>
          <w:b/>
          <w:spacing w:val="12"/>
          <w:szCs w:val="22"/>
        </w:rPr>
        <w:t xml:space="preserve"> 5</w:t>
      </w:r>
      <w:r w:rsidR="006E0CFD" w:rsidRPr="003C7D47">
        <w:rPr>
          <w:rFonts w:ascii="Book Antiqua" w:hAnsi="Book Antiqua"/>
          <w:b/>
          <w:szCs w:val="22"/>
        </w:rPr>
        <w:t>/2021 Απόφαση, της Εκτελεστικής Επιτροπής του Δ.Α.,</w:t>
      </w:r>
      <w:r w:rsidR="00B10173" w:rsidRPr="003C7D47">
        <w:rPr>
          <w:rFonts w:ascii="Book Antiqua" w:hAnsi="Book Antiqua"/>
          <w:szCs w:val="22"/>
        </w:rPr>
        <w:t xml:space="preserve"> η οποία έχει ως εξής:</w:t>
      </w:r>
    </w:p>
    <w:p w:rsidR="00CF31A0" w:rsidRDefault="00CF31A0" w:rsidP="004703C9">
      <w:pPr>
        <w:spacing w:after="0" w:line="240" w:lineRule="auto"/>
        <w:ind w:left="-567" w:right="-482"/>
        <w:rPr>
          <w:rFonts w:ascii="Book Antiqua" w:hAnsi="Book Antiqua"/>
          <w:b/>
        </w:rPr>
      </w:pPr>
    </w:p>
    <w:p w:rsidR="004703C9" w:rsidRPr="00683837" w:rsidRDefault="00732BBE" w:rsidP="006E35DA">
      <w:pPr>
        <w:spacing w:after="0" w:line="240" w:lineRule="auto"/>
        <w:ind w:right="-482"/>
        <w:rPr>
          <w:sz w:val="18"/>
          <w:szCs w:val="18"/>
        </w:rPr>
      </w:pPr>
      <w:r w:rsidRPr="00683837">
        <w:rPr>
          <w:rFonts w:ascii="Book Antiqua" w:hAnsi="Book Antiqua"/>
          <w:b/>
          <w:sz w:val="18"/>
          <w:szCs w:val="18"/>
        </w:rPr>
        <w:t>«</w:t>
      </w:r>
      <w:r w:rsidR="004703C9" w:rsidRPr="00683837">
        <w:rPr>
          <w:noProof/>
          <w:sz w:val="18"/>
          <w:szCs w:val="18"/>
          <w:lang w:eastAsia="el-GR"/>
        </w:rPr>
        <w:drawing>
          <wp:inline distT="0" distB="0" distL="0" distR="0">
            <wp:extent cx="2771775" cy="723900"/>
            <wp:effectExtent l="19050" t="0" r="9525"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4286" t="2695" r="43340" b="88213"/>
                    <a:stretch>
                      <a:fillRect/>
                    </a:stretch>
                  </pic:blipFill>
                  <pic:spPr bwMode="auto">
                    <a:xfrm>
                      <a:off x="0" y="0"/>
                      <a:ext cx="2771775" cy="723900"/>
                    </a:xfrm>
                    <a:prstGeom prst="rect">
                      <a:avLst/>
                    </a:prstGeom>
                    <a:noFill/>
                    <a:ln>
                      <a:noFill/>
                    </a:ln>
                  </pic:spPr>
                </pic:pic>
              </a:graphicData>
            </a:graphic>
          </wp:inline>
        </w:drawing>
      </w:r>
    </w:p>
    <w:p w:rsidR="004703C9" w:rsidRPr="00683837" w:rsidRDefault="004703C9" w:rsidP="004703C9">
      <w:pPr>
        <w:spacing w:after="0" w:line="240" w:lineRule="auto"/>
        <w:jc w:val="both"/>
        <w:rPr>
          <w:rFonts w:ascii="Times New Roman" w:hAnsi="Times New Roman"/>
          <w:b/>
          <w:color w:val="000000"/>
          <w:sz w:val="18"/>
          <w:szCs w:val="18"/>
        </w:rPr>
      </w:pPr>
      <w:r w:rsidRPr="00683837">
        <w:rPr>
          <w:rFonts w:ascii="Times New Roman" w:hAnsi="Times New Roman"/>
          <w:b/>
          <w:sz w:val="18"/>
          <w:szCs w:val="18"/>
        </w:rPr>
        <w:t>ΕΛΛΗΝΙΚΗ ΔΗΜΟΚΡΑΤΙΑ                           Ασ</w:t>
      </w:r>
      <w:r w:rsidRPr="00683837">
        <w:rPr>
          <w:rFonts w:ascii="Times New Roman" w:hAnsi="Times New Roman"/>
          <w:b/>
          <w:color w:val="000000"/>
          <w:sz w:val="18"/>
          <w:szCs w:val="18"/>
        </w:rPr>
        <w:t>πρόπυργος, 13 Σεπτεμβρίου 2021</w:t>
      </w:r>
    </w:p>
    <w:p w:rsidR="004703C9" w:rsidRPr="00683837" w:rsidRDefault="004703C9" w:rsidP="004703C9">
      <w:pPr>
        <w:spacing w:after="0" w:line="240" w:lineRule="auto"/>
        <w:ind w:right="-625"/>
        <w:jc w:val="both"/>
        <w:rPr>
          <w:rFonts w:ascii="Times New Roman" w:hAnsi="Times New Roman"/>
          <w:color w:val="000000"/>
          <w:sz w:val="18"/>
          <w:szCs w:val="18"/>
        </w:rPr>
      </w:pPr>
      <w:r w:rsidRPr="00683837">
        <w:rPr>
          <w:rFonts w:ascii="Times New Roman" w:hAnsi="Times New Roman"/>
          <w:b/>
          <w:color w:val="000000"/>
          <w:sz w:val="18"/>
          <w:szCs w:val="18"/>
        </w:rPr>
        <w:t>ΝΟΜΟΣ ΑΤΤΙΚΗΣ                                          Αρ. Απόφασης: 5/2021</w:t>
      </w:r>
    </w:p>
    <w:p w:rsidR="004703C9" w:rsidRPr="00683837" w:rsidRDefault="004703C9" w:rsidP="004703C9">
      <w:pPr>
        <w:pStyle w:val="a8"/>
        <w:rPr>
          <w:b/>
          <w:color w:val="000000"/>
          <w:sz w:val="18"/>
          <w:szCs w:val="18"/>
        </w:rPr>
      </w:pPr>
      <w:r w:rsidRPr="00683837">
        <w:rPr>
          <w:b/>
          <w:color w:val="000000"/>
          <w:sz w:val="18"/>
          <w:szCs w:val="18"/>
        </w:rPr>
        <w:t>ΔΗΜΟΣ ΑΣΠΡΟΠΥΡΓΟΥ</w:t>
      </w:r>
    </w:p>
    <w:p w:rsidR="006E35DA" w:rsidRPr="00683837" w:rsidRDefault="006E35DA" w:rsidP="004703C9">
      <w:pPr>
        <w:spacing w:after="0" w:line="240" w:lineRule="auto"/>
        <w:jc w:val="both"/>
        <w:rPr>
          <w:rFonts w:ascii="Times New Roman" w:eastAsia="Times New Roman" w:hAnsi="Times New Roman"/>
          <w:b/>
          <w:bCs/>
          <w:sz w:val="18"/>
          <w:szCs w:val="18"/>
        </w:rPr>
      </w:pPr>
    </w:p>
    <w:p w:rsidR="004703C9" w:rsidRPr="00683837" w:rsidRDefault="004703C9" w:rsidP="004703C9">
      <w:pPr>
        <w:spacing w:after="0" w:line="240" w:lineRule="auto"/>
        <w:jc w:val="both"/>
        <w:rPr>
          <w:rFonts w:ascii="Times New Roman" w:hAnsi="Times New Roman"/>
          <w:sz w:val="18"/>
          <w:szCs w:val="18"/>
        </w:rPr>
      </w:pPr>
      <w:r w:rsidRPr="00683837">
        <w:rPr>
          <w:rFonts w:ascii="Times New Roman" w:hAnsi="Times New Roman"/>
          <w:sz w:val="18"/>
          <w:szCs w:val="18"/>
        </w:rPr>
        <w:t xml:space="preserve">Πρακτικογράφος: Αικατερίνη Δημητρούλη </w:t>
      </w:r>
    </w:p>
    <w:p w:rsidR="004703C9" w:rsidRPr="00683837" w:rsidRDefault="004703C9" w:rsidP="004703C9">
      <w:pPr>
        <w:spacing w:after="0" w:line="240" w:lineRule="auto"/>
        <w:jc w:val="both"/>
        <w:rPr>
          <w:rFonts w:ascii="Book Antiqua" w:hAnsi="Book Antiqua"/>
          <w:sz w:val="18"/>
          <w:szCs w:val="18"/>
        </w:rPr>
      </w:pPr>
    </w:p>
    <w:p w:rsidR="004703C9" w:rsidRPr="00683837" w:rsidRDefault="004703C9" w:rsidP="00436295">
      <w:pPr>
        <w:pStyle w:val="2"/>
        <w:tabs>
          <w:tab w:val="left" w:pos="930"/>
          <w:tab w:val="center" w:pos="4153"/>
        </w:tabs>
        <w:jc w:val="center"/>
        <w:rPr>
          <w:rFonts w:ascii="Times New Roman" w:hAnsi="Times New Roman"/>
          <w:sz w:val="18"/>
          <w:szCs w:val="18"/>
        </w:rPr>
      </w:pPr>
      <w:r w:rsidRPr="00683837">
        <w:rPr>
          <w:rFonts w:ascii="Times New Roman" w:hAnsi="Times New Roman"/>
          <w:sz w:val="18"/>
          <w:szCs w:val="18"/>
        </w:rPr>
        <w:t>Α Π Ο Σ Π Α Σ Μ Α</w:t>
      </w:r>
    </w:p>
    <w:p w:rsidR="004703C9" w:rsidRPr="00683837" w:rsidRDefault="004703C9" w:rsidP="004703C9">
      <w:pPr>
        <w:jc w:val="center"/>
        <w:rPr>
          <w:rFonts w:ascii="Book Antiqua" w:hAnsi="Book Antiqua" w:cs="Tahoma"/>
          <w:b/>
          <w:sz w:val="18"/>
          <w:szCs w:val="18"/>
        </w:rPr>
      </w:pPr>
      <w:r w:rsidRPr="00683837">
        <w:rPr>
          <w:rFonts w:ascii="Times New Roman" w:hAnsi="Times New Roman"/>
          <w:sz w:val="18"/>
          <w:szCs w:val="18"/>
        </w:rPr>
        <w:t>Από το Πρακτικό της υπ’ αριθμ. 5</w:t>
      </w:r>
      <w:r w:rsidRPr="00683837">
        <w:rPr>
          <w:rFonts w:ascii="Times New Roman" w:hAnsi="Times New Roman"/>
          <w:b/>
          <w:sz w:val="18"/>
          <w:szCs w:val="18"/>
        </w:rPr>
        <w:t xml:space="preserve">ης / 2021                                                                                                                                                                                                                                                                                                                                                                    </w:t>
      </w:r>
      <w:r w:rsidRPr="00683837">
        <w:rPr>
          <w:rFonts w:ascii="Times New Roman" w:hAnsi="Times New Roman"/>
          <w:sz w:val="18"/>
          <w:szCs w:val="18"/>
        </w:rPr>
        <w:t>Συνεδρίασης της Εκτελεστικής Επιτροπής</w:t>
      </w:r>
    </w:p>
    <w:p w:rsidR="004703C9" w:rsidRPr="00683837" w:rsidRDefault="004703C9" w:rsidP="004703C9">
      <w:pPr>
        <w:spacing w:after="0"/>
        <w:jc w:val="both"/>
        <w:rPr>
          <w:rFonts w:ascii="Times New Roman" w:hAnsi="Times New Roman"/>
          <w:b/>
          <w:sz w:val="18"/>
          <w:szCs w:val="18"/>
        </w:rPr>
      </w:pPr>
      <w:r w:rsidRPr="00683837">
        <w:rPr>
          <w:rFonts w:ascii="Times New Roman" w:hAnsi="Times New Roman"/>
          <w:b/>
          <w:sz w:val="18"/>
          <w:szCs w:val="18"/>
        </w:rPr>
        <w:t xml:space="preserve">ΘΕΜΑ: "Σύνταξη σχεδίου του  Τεχνικού προγράμματος του Δήμου Ασπροπύργου </w:t>
      </w:r>
    </w:p>
    <w:p w:rsidR="004703C9" w:rsidRPr="00683837" w:rsidRDefault="004703C9" w:rsidP="004703C9">
      <w:pPr>
        <w:spacing w:after="0"/>
        <w:jc w:val="both"/>
        <w:rPr>
          <w:sz w:val="18"/>
          <w:szCs w:val="18"/>
        </w:rPr>
      </w:pPr>
      <w:r w:rsidRPr="00683837">
        <w:rPr>
          <w:rFonts w:ascii="Times New Roman" w:hAnsi="Times New Roman"/>
          <w:b/>
          <w:sz w:val="18"/>
          <w:szCs w:val="18"/>
        </w:rPr>
        <w:t>για το  έτος   2022".</w:t>
      </w:r>
      <w:r w:rsidRPr="00683837">
        <w:rPr>
          <w:sz w:val="18"/>
          <w:szCs w:val="18"/>
        </w:rPr>
        <w:tab/>
      </w:r>
    </w:p>
    <w:p w:rsidR="004703C9" w:rsidRPr="00683837" w:rsidRDefault="004703C9" w:rsidP="004703C9">
      <w:pPr>
        <w:spacing w:before="240" w:after="240" w:line="240" w:lineRule="auto"/>
        <w:jc w:val="both"/>
        <w:rPr>
          <w:rFonts w:ascii="Times New Roman" w:hAnsi="Times New Roman"/>
          <w:sz w:val="18"/>
          <w:szCs w:val="18"/>
        </w:rPr>
      </w:pPr>
      <w:r w:rsidRPr="00683837">
        <w:rPr>
          <w:rFonts w:ascii="Times New Roman" w:hAnsi="Times New Roman"/>
          <w:sz w:val="18"/>
          <w:szCs w:val="18"/>
        </w:rPr>
        <w:t xml:space="preserve">Στον Ασπρόπυργο,  στις  </w:t>
      </w:r>
      <w:r w:rsidRPr="00683837">
        <w:rPr>
          <w:rFonts w:ascii="Times New Roman" w:hAnsi="Times New Roman"/>
          <w:b/>
          <w:color w:val="000000"/>
          <w:sz w:val="18"/>
          <w:szCs w:val="18"/>
        </w:rPr>
        <w:t>13 Σεπτεμβρίου 2021</w:t>
      </w:r>
      <w:r w:rsidRPr="00683837">
        <w:rPr>
          <w:rFonts w:ascii="Times New Roman" w:hAnsi="Times New Roman"/>
          <w:sz w:val="18"/>
          <w:szCs w:val="18"/>
        </w:rPr>
        <w:t>, ημέρα Δευτέρα και ώρα 13:00 π.μ., συνήλθε σε τακτική συνεδρίαση η Εκτελεστική Επιτροπή του Δήμου Ασπροπύργου, ύστερα από πρόσκληση του Δημάρχου με αρ.πρωτ.13842/09-09-2021, που επιδόθηκε στα μέλη, σύμφωνα με το άρθρο 62 του Ν.3852/2010.</w:t>
      </w:r>
    </w:p>
    <w:p w:rsidR="004703C9" w:rsidRPr="00683837" w:rsidRDefault="004703C9" w:rsidP="004703C9">
      <w:pPr>
        <w:spacing w:line="240" w:lineRule="auto"/>
        <w:jc w:val="both"/>
        <w:rPr>
          <w:rFonts w:ascii="Times New Roman" w:hAnsi="Times New Roman"/>
          <w:sz w:val="18"/>
          <w:szCs w:val="18"/>
        </w:rPr>
      </w:pPr>
      <w:r w:rsidRPr="00683837">
        <w:rPr>
          <w:rFonts w:ascii="Times New Roman" w:hAnsi="Times New Roman"/>
          <w:sz w:val="18"/>
          <w:szCs w:val="18"/>
        </w:rPr>
        <w:t>Πριν την έναρξη της συνεδρίασης, Ο Πρόεδρος διαπίστωσε ότι υπάρχει  νόμιμη απαρτία , αφού από τα συνολικά πέντε (7) μέλη της Εκτελεστικής Επιτροπής,  βρέθηκαν παρόντα και τα εφτά (7) μέλη, ως εξής:</w:t>
      </w:r>
    </w:p>
    <w:p w:rsidR="004703C9" w:rsidRPr="00683837" w:rsidRDefault="004703C9" w:rsidP="004703C9">
      <w:pPr>
        <w:pStyle w:val="a5"/>
        <w:numPr>
          <w:ilvl w:val="0"/>
          <w:numId w:val="7"/>
        </w:numPr>
        <w:autoSpaceDE w:val="0"/>
        <w:autoSpaceDN w:val="0"/>
        <w:adjustRightInd w:val="0"/>
        <w:spacing w:after="0" w:line="240" w:lineRule="auto"/>
        <w:rPr>
          <w:rFonts w:ascii="Times New Roman" w:hAnsi="Times New Roman"/>
          <w:iCs/>
          <w:color w:val="000000"/>
          <w:sz w:val="18"/>
          <w:szCs w:val="18"/>
        </w:rPr>
      </w:pPr>
      <w:r w:rsidRPr="00683837">
        <w:rPr>
          <w:rFonts w:ascii="Times New Roman" w:hAnsi="Times New Roman"/>
          <w:iCs/>
          <w:color w:val="000000"/>
          <w:sz w:val="18"/>
          <w:szCs w:val="18"/>
        </w:rPr>
        <w:t>Καραμπούλας Αντώνιος του Νικολάου (Αντιδήμαρχος)</w:t>
      </w:r>
    </w:p>
    <w:p w:rsidR="004703C9" w:rsidRPr="00683837" w:rsidRDefault="004703C9" w:rsidP="004703C9">
      <w:pPr>
        <w:pStyle w:val="a5"/>
        <w:numPr>
          <w:ilvl w:val="0"/>
          <w:numId w:val="7"/>
        </w:numPr>
        <w:autoSpaceDE w:val="0"/>
        <w:autoSpaceDN w:val="0"/>
        <w:adjustRightInd w:val="0"/>
        <w:spacing w:after="0" w:line="240" w:lineRule="auto"/>
        <w:rPr>
          <w:rFonts w:ascii="Times New Roman" w:hAnsi="Times New Roman"/>
          <w:iCs/>
          <w:color w:val="000000"/>
          <w:sz w:val="18"/>
          <w:szCs w:val="18"/>
        </w:rPr>
      </w:pPr>
      <w:r w:rsidRPr="00683837">
        <w:rPr>
          <w:rFonts w:ascii="Times New Roman" w:hAnsi="Times New Roman"/>
          <w:iCs/>
          <w:color w:val="000000"/>
          <w:sz w:val="18"/>
          <w:szCs w:val="18"/>
        </w:rPr>
        <w:t>Παπαδόπουλος Αναστάσιος του Γεωργίου (Αντιδήμαρχος)</w:t>
      </w:r>
    </w:p>
    <w:p w:rsidR="004703C9" w:rsidRPr="00683837" w:rsidRDefault="004703C9" w:rsidP="004703C9">
      <w:pPr>
        <w:pStyle w:val="a5"/>
        <w:numPr>
          <w:ilvl w:val="0"/>
          <w:numId w:val="7"/>
        </w:numPr>
        <w:autoSpaceDE w:val="0"/>
        <w:autoSpaceDN w:val="0"/>
        <w:adjustRightInd w:val="0"/>
        <w:spacing w:after="0" w:line="240" w:lineRule="auto"/>
        <w:rPr>
          <w:rFonts w:ascii="Times New Roman" w:hAnsi="Times New Roman"/>
          <w:iCs/>
          <w:color w:val="000000"/>
          <w:sz w:val="18"/>
          <w:szCs w:val="18"/>
        </w:rPr>
      </w:pPr>
      <w:r w:rsidRPr="00683837">
        <w:rPr>
          <w:rFonts w:ascii="Times New Roman" w:hAnsi="Times New Roman"/>
          <w:iCs/>
          <w:color w:val="000000"/>
          <w:sz w:val="18"/>
          <w:szCs w:val="18"/>
        </w:rPr>
        <w:t>Μαυρίδη Σοφία του Κωνσταντίνου (Αντιδήμαρχος)</w:t>
      </w:r>
    </w:p>
    <w:p w:rsidR="004703C9" w:rsidRPr="00683837" w:rsidRDefault="004703C9" w:rsidP="004703C9">
      <w:pPr>
        <w:pStyle w:val="a5"/>
        <w:numPr>
          <w:ilvl w:val="0"/>
          <w:numId w:val="7"/>
        </w:numPr>
        <w:autoSpaceDE w:val="0"/>
        <w:autoSpaceDN w:val="0"/>
        <w:adjustRightInd w:val="0"/>
        <w:spacing w:after="0" w:line="240" w:lineRule="auto"/>
        <w:rPr>
          <w:rFonts w:ascii="Times New Roman" w:hAnsi="Times New Roman"/>
          <w:iCs/>
          <w:color w:val="000000"/>
          <w:sz w:val="18"/>
          <w:szCs w:val="18"/>
        </w:rPr>
      </w:pPr>
      <w:r w:rsidRPr="00683837">
        <w:rPr>
          <w:rFonts w:ascii="Times New Roman" w:hAnsi="Times New Roman"/>
          <w:iCs/>
          <w:color w:val="000000"/>
          <w:sz w:val="18"/>
          <w:szCs w:val="18"/>
        </w:rPr>
        <w:t>Κωνσταντινίδης Αβραάμ του Νικολάου (Αντιδήμαρχος)</w:t>
      </w:r>
    </w:p>
    <w:p w:rsidR="004703C9" w:rsidRPr="00683837" w:rsidRDefault="004703C9" w:rsidP="004703C9">
      <w:pPr>
        <w:pStyle w:val="a5"/>
        <w:numPr>
          <w:ilvl w:val="0"/>
          <w:numId w:val="7"/>
        </w:numPr>
        <w:autoSpaceDE w:val="0"/>
        <w:autoSpaceDN w:val="0"/>
        <w:adjustRightInd w:val="0"/>
        <w:spacing w:after="0" w:line="240" w:lineRule="auto"/>
        <w:rPr>
          <w:rFonts w:ascii="Times New Roman" w:hAnsi="Times New Roman"/>
          <w:iCs/>
          <w:color w:val="000000"/>
          <w:sz w:val="18"/>
          <w:szCs w:val="18"/>
        </w:rPr>
      </w:pPr>
      <w:r w:rsidRPr="00683837">
        <w:rPr>
          <w:rFonts w:ascii="Times New Roman" w:hAnsi="Times New Roman"/>
          <w:iCs/>
          <w:color w:val="000000"/>
          <w:sz w:val="18"/>
          <w:szCs w:val="18"/>
        </w:rPr>
        <w:t>Τσίγκος Θεμιστοκλής του Κωνσταντίνου (Αντιδήμαρχος)</w:t>
      </w:r>
    </w:p>
    <w:p w:rsidR="004703C9" w:rsidRPr="00683837" w:rsidRDefault="004703C9" w:rsidP="004703C9">
      <w:pPr>
        <w:pStyle w:val="a5"/>
        <w:numPr>
          <w:ilvl w:val="0"/>
          <w:numId w:val="7"/>
        </w:numPr>
        <w:autoSpaceDE w:val="0"/>
        <w:autoSpaceDN w:val="0"/>
        <w:adjustRightInd w:val="0"/>
        <w:spacing w:after="0" w:line="240" w:lineRule="auto"/>
        <w:rPr>
          <w:rFonts w:ascii="Times New Roman" w:hAnsi="Times New Roman"/>
          <w:iCs/>
          <w:color w:val="000000"/>
          <w:sz w:val="18"/>
          <w:szCs w:val="18"/>
        </w:rPr>
      </w:pPr>
      <w:r w:rsidRPr="00683837">
        <w:rPr>
          <w:rFonts w:ascii="Times New Roman" w:hAnsi="Times New Roman"/>
          <w:iCs/>
          <w:color w:val="000000"/>
          <w:sz w:val="18"/>
          <w:szCs w:val="18"/>
        </w:rPr>
        <w:t>Νέζης  Ιωάννης του Στυλιανού (Αντιδήμαρχος)</w:t>
      </w:r>
    </w:p>
    <w:p w:rsidR="004703C9" w:rsidRPr="00683837" w:rsidRDefault="004703C9" w:rsidP="004703C9">
      <w:pPr>
        <w:pStyle w:val="a5"/>
        <w:numPr>
          <w:ilvl w:val="0"/>
          <w:numId w:val="7"/>
        </w:numPr>
        <w:autoSpaceDE w:val="0"/>
        <w:autoSpaceDN w:val="0"/>
        <w:adjustRightInd w:val="0"/>
        <w:spacing w:after="0" w:line="240" w:lineRule="auto"/>
        <w:rPr>
          <w:rFonts w:ascii="Times New Roman" w:hAnsi="Times New Roman"/>
          <w:iCs/>
          <w:color w:val="000000"/>
          <w:sz w:val="18"/>
          <w:szCs w:val="18"/>
        </w:rPr>
      </w:pPr>
      <w:r w:rsidRPr="00683837">
        <w:rPr>
          <w:rFonts w:ascii="Times New Roman" w:hAnsi="Times New Roman"/>
          <w:iCs/>
          <w:color w:val="000000"/>
          <w:sz w:val="18"/>
          <w:szCs w:val="18"/>
        </w:rPr>
        <w:t>Ψωμιάδης Μιχαήλ του Ιωάννη (Αντιδήμαρχος)</w:t>
      </w:r>
    </w:p>
    <w:p w:rsidR="004703C9" w:rsidRPr="00683837" w:rsidRDefault="004703C9" w:rsidP="004703C9">
      <w:pPr>
        <w:pStyle w:val="a5"/>
        <w:autoSpaceDE w:val="0"/>
        <w:autoSpaceDN w:val="0"/>
        <w:adjustRightInd w:val="0"/>
        <w:spacing w:after="0" w:line="240" w:lineRule="auto"/>
        <w:rPr>
          <w:rFonts w:ascii="Times New Roman" w:hAnsi="Times New Roman"/>
          <w:iCs/>
          <w:color w:val="000000"/>
          <w:sz w:val="18"/>
          <w:szCs w:val="18"/>
        </w:rPr>
      </w:pPr>
    </w:p>
    <w:p w:rsidR="00FD22A6" w:rsidRPr="00FD22A6" w:rsidRDefault="00FD22A6" w:rsidP="00FD22A6">
      <w:pPr>
        <w:jc w:val="both"/>
        <w:rPr>
          <w:rFonts w:ascii="Times New Roman" w:hAnsi="Times New Roman"/>
          <w:bCs/>
          <w:sz w:val="18"/>
          <w:szCs w:val="18"/>
        </w:rPr>
      </w:pPr>
      <w:r w:rsidRPr="00FD22A6">
        <w:rPr>
          <w:rFonts w:ascii="Times New Roman" w:hAnsi="Times New Roman"/>
          <w:bCs/>
          <w:sz w:val="18"/>
          <w:szCs w:val="18"/>
        </w:rPr>
        <w:t>Στην συνεδρίαση παραβρέθηκε και ο υπάλληλος του Δήμου  Δ/ντής  της Τεχνικής Υπηρεσίας, κος Καραγιαννίδης Παναγιώτης. Τα πρακτικά τήρησε  η υπάλληλος Αικατερίνη Δημητρούλη.</w:t>
      </w:r>
    </w:p>
    <w:p w:rsidR="00FD22A6" w:rsidRPr="00FD22A6" w:rsidRDefault="00FD22A6" w:rsidP="00FD22A6">
      <w:pPr>
        <w:spacing w:line="240" w:lineRule="auto"/>
        <w:ind w:firstLine="720"/>
        <w:jc w:val="both"/>
        <w:rPr>
          <w:rFonts w:ascii="Times New Roman" w:hAnsi="Times New Roman"/>
          <w:bCs/>
          <w:sz w:val="18"/>
          <w:szCs w:val="18"/>
        </w:rPr>
      </w:pPr>
      <w:r w:rsidRPr="00FD22A6">
        <w:rPr>
          <w:rFonts w:ascii="Times New Roman" w:hAnsi="Times New Roman"/>
          <w:sz w:val="18"/>
          <w:szCs w:val="18"/>
        </w:rPr>
        <w:t xml:space="preserve">Μετά την διαπίστωση της απαρτίας, Ο Πρόεδρος κήρυξε την έναρξη της συνεδρίασης και </w:t>
      </w:r>
      <w:r w:rsidRPr="00FD22A6">
        <w:rPr>
          <w:rFonts w:ascii="Times New Roman" w:hAnsi="Times New Roman"/>
          <w:bCs/>
          <w:sz w:val="18"/>
          <w:szCs w:val="18"/>
        </w:rPr>
        <w:t xml:space="preserve">εισηγήθηκε το θέμα της ημερήσιας διάταξης με τίτλο: </w:t>
      </w:r>
    </w:p>
    <w:p w:rsidR="00FD22A6" w:rsidRPr="00FD22A6" w:rsidRDefault="00FD22A6" w:rsidP="00FD22A6">
      <w:pPr>
        <w:tabs>
          <w:tab w:val="left" w:pos="7371"/>
          <w:tab w:val="left" w:pos="8080"/>
          <w:tab w:val="left" w:pos="8222"/>
        </w:tabs>
        <w:spacing w:after="0" w:line="240" w:lineRule="auto"/>
        <w:jc w:val="both"/>
        <w:rPr>
          <w:rFonts w:ascii="Times New Roman" w:hAnsi="Times New Roman"/>
          <w:b/>
          <w:sz w:val="18"/>
          <w:szCs w:val="18"/>
        </w:rPr>
      </w:pPr>
      <w:r w:rsidRPr="00FD22A6">
        <w:rPr>
          <w:rFonts w:ascii="Times New Roman" w:hAnsi="Times New Roman"/>
          <w:b/>
          <w:bCs/>
          <w:sz w:val="18"/>
          <w:szCs w:val="18"/>
        </w:rPr>
        <w:t>«</w:t>
      </w:r>
      <w:r w:rsidRPr="00FD22A6">
        <w:rPr>
          <w:rFonts w:ascii="Times New Roman" w:hAnsi="Times New Roman"/>
          <w:b/>
          <w:sz w:val="18"/>
          <w:szCs w:val="18"/>
        </w:rPr>
        <w:t>Σύνταξη σχεδίου του  Τεχνικού προγράμματος του Δήμου Ασπροπύργου για τοέτος   2022»</w:t>
      </w:r>
    </w:p>
    <w:p w:rsidR="00FD22A6" w:rsidRPr="00FD22A6" w:rsidRDefault="00FD22A6" w:rsidP="00FD22A6">
      <w:pPr>
        <w:spacing w:line="240" w:lineRule="auto"/>
        <w:ind w:firstLine="720"/>
        <w:rPr>
          <w:rFonts w:ascii="Times New Roman" w:hAnsi="Times New Roman"/>
          <w:bCs/>
          <w:sz w:val="18"/>
          <w:szCs w:val="18"/>
        </w:rPr>
      </w:pPr>
      <w:r w:rsidRPr="00FD22A6">
        <w:rPr>
          <w:rFonts w:ascii="Times New Roman" w:hAnsi="Times New Roman"/>
          <w:bCs/>
          <w:sz w:val="18"/>
          <w:szCs w:val="18"/>
        </w:rPr>
        <w:t>και ανέφερε τα εξής:</w:t>
      </w:r>
    </w:p>
    <w:p w:rsidR="00FD22A6" w:rsidRPr="00FD22A6" w:rsidRDefault="00FD22A6" w:rsidP="00FD22A6">
      <w:pPr>
        <w:spacing w:line="240" w:lineRule="auto"/>
        <w:ind w:firstLine="720"/>
        <w:rPr>
          <w:rFonts w:ascii="Times New Roman" w:hAnsi="Times New Roman"/>
          <w:bCs/>
          <w:sz w:val="18"/>
          <w:szCs w:val="18"/>
        </w:rPr>
      </w:pPr>
      <w:r w:rsidRPr="00FD22A6">
        <w:rPr>
          <w:rFonts w:ascii="Times New Roman" w:hAnsi="Times New Roman"/>
          <w:bCs/>
          <w:sz w:val="18"/>
          <w:szCs w:val="18"/>
        </w:rPr>
        <w:t>Σύμφωνα με την παρ. γ΄ του άρθρου 63 του Ν.3852/2010 η Εκτελεστική Επιτροπή καταρτίζει και εισηγείται στο Δημοτικό Συμβούλιο το τεχνικό πρόγραμμα του Δήμου και έχει την ευθύνη της υλοποίησής του.</w:t>
      </w:r>
    </w:p>
    <w:p w:rsidR="00FD22A6" w:rsidRDefault="00FD22A6" w:rsidP="00FD22A6">
      <w:pPr>
        <w:spacing w:line="240" w:lineRule="auto"/>
        <w:ind w:firstLine="720"/>
        <w:jc w:val="both"/>
        <w:rPr>
          <w:rFonts w:ascii="Times New Roman" w:hAnsi="Times New Roman"/>
          <w:bCs/>
          <w:sz w:val="24"/>
          <w:szCs w:val="24"/>
        </w:rPr>
      </w:pPr>
      <w:r w:rsidRPr="00FD22A6">
        <w:rPr>
          <w:rFonts w:ascii="Times New Roman" w:hAnsi="Times New Roman"/>
          <w:bCs/>
          <w:sz w:val="18"/>
          <w:szCs w:val="18"/>
        </w:rPr>
        <w:t>Από την Τεχνική Υπηρεσία του Δήμου μας έχουμε τα στοιχεία των νέων και συνεχιζόμενων έργων καθώς και τις πηγές χρηματοδότησης, σύμφωνα με τους σχετικούς πίνακες που σας καταθέτω (με αρ.πρωτ. 16720/06-09-2021) και καλώ τον Διευθυντή της Τεχνικής Υπηρεσίας, κο Καραγιαννίδη Παναγιώτη, να σας τους παρουσιάσει</w:t>
      </w:r>
      <w:r>
        <w:rPr>
          <w:rFonts w:ascii="Times New Roman" w:hAnsi="Times New Roman"/>
          <w:bCs/>
          <w:sz w:val="24"/>
          <w:szCs w:val="24"/>
        </w:rPr>
        <w:t>.</w:t>
      </w:r>
    </w:p>
    <w:tbl>
      <w:tblPr>
        <w:tblW w:w="10588" w:type="dxa"/>
        <w:jc w:val="center"/>
        <w:tblLook w:val="04A0"/>
      </w:tblPr>
      <w:tblGrid>
        <w:gridCol w:w="716"/>
        <w:gridCol w:w="3100"/>
        <w:gridCol w:w="1666"/>
        <w:gridCol w:w="1867"/>
        <w:gridCol w:w="1624"/>
        <w:gridCol w:w="1615"/>
      </w:tblGrid>
      <w:tr w:rsidR="003C7D47" w:rsidRPr="003C7D47" w:rsidTr="003C7D47">
        <w:trPr>
          <w:trHeight w:val="855"/>
          <w:jc w:val="center"/>
        </w:trPr>
        <w:tc>
          <w:tcPr>
            <w:tcW w:w="10588" w:type="dxa"/>
            <w:gridSpan w:val="6"/>
            <w:tcBorders>
              <w:top w:val="single" w:sz="4" w:space="0" w:color="auto"/>
              <w:left w:val="single" w:sz="4" w:space="0" w:color="auto"/>
              <w:bottom w:val="single" w:sz="4" w:space="0" w:color="auto"/>
              <w:right w:val="single" w:sz="4" w:space="0" w:color="auto"/>
            </w:tcBorders>
            <w:shd w:val="clear" w:color="FF99CC" w:fill="FFB66C"/>
            <w:vAlign w:val="center"/>
            <w:hideMark/>
          </w:tcPr>
          <w:p w:rsidR="003C7D47" w:rsidRPr="003C7D47" w:rsidRDefault="003C7D47" w:rsidP="003C7D47">
            <w:pPr>
              <w:spacing w:after="0" w:line="240" w:lineRule="auto"/>
              <w:ind w:left="449" w:hanging="449"/>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lastRenderedPageBreak/>
              <w:t>ΤΕΧΝΙΚΟ ΠΡΟΓΡΑΜΜΑ ΟΙΚΟΝ.ΕΤΟΥΣ 2022</w:t>
            </w:r>
          </w:p>
        </w:tc>
      </w:tr>
      <w:tr w:rsidR="003C7D47" w:rsidRPr="003C7D47" w:rsidTr="003C7D47">
        <w:trPr>
          <w:trHeight w:val="454"/>
          <w:jc w:val="center"/>
        </w:trPr>
        <w:tc>
          <w:tcPr>
            <w:tcW w:w="10588" w:type="dxa"/>
            <w:gridSpan w:val="6"/>
            <w:tcBorders>
              <w:top w:val="single" w:sz="4" w:space="0" w:color="auto"/>
              <w:left w:val="single" w:sz="4" w:space="0" w:color="auto"/>
              <w:bottom w:val="single" w:sz="4" w:space="0" w:color="auto"/>
              <w:right w:val="single" w:sz="4" w:space="0" w:color="auto"/>
            </w:tcBorders>
            <w:shd w:val="clear" w:color="FFFF00" w:fill="FFFF38"/>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ΑΞΟΝΑΣ  ΠΡΟΤΕΡΑΙΟΤΗΤΑΣ 1 : «Περιβάλλον και ποιότητα ζωής»              </w:t>
            </w:r>
          </w:p>
        </w:tc>
      </w:tr>
      <w:tr w:rsidR="003C7D47" w:rsidRPr="003C7D47" w:rsidTr="003C7D47">
        <w:trPr>
          <w:trHeight w:val="66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1.1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Φυσικό Περιβάλλον</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Προυπολογισμός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837"/>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Αντιπλημμυρική προστασία περιοχής Παραλίας.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16.800.000,00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Αττικής Π.Δ.Ε.</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64.7341.001</w:t>
            </w:r>
          </w:p>
        </w:tc>
      </w:tr>
      <w:tr w:rsidR="003C7D47" w:rsidRPr="003C7D47" w:rsidTr="003C7D47">
        <w:trPr>
          <w:trHeight w:val="612"/>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τάφρου Ο.Σ.Ε. και διευθέτηση ρέματος Αλατζά</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Αττικής Π.Δ.Ε.</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64.7341.029</w:t>
            </w:r>
          </w:p>
        </w:tc>
      </w:tr>
      <w:tr w:rsidR="003C7D47" w:rsidRPr="003C7D47" w:rsidTr="003C7D47">
        <w:trPr>
          <w:trHeight w:val="96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Μελέτες για εγκαταστάσεις ανανεώσιμων πηγών ενέργειας στα Δημοτικά κτίρια</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25.000,00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25.000,00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30.7411.021</w:t>
            </w:r>
          </w:p>
        </w:tc>
      </w:tr>
      <w:tr w:rsidR="003C7D47" w:rsidRPr="003C7D47" w:rsidTr="003C7D47">
        <w:trPr>
          <w:trHeight w:val="66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1.1.4</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Έργα προστασίας και αναβάθμισης περιβάλλοντος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64.7341.028</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1.1.5</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Δημιουργία και εκμετάλευση Α.Π.Ε. για βελτίωση του ενεργειακού αποτυπώματος του Δήμου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20.7326.073</w:t>
            </w:r>
          </w:p>
        </w:tc>
      </w:tr>
      <w:tr w:rsidR="003C7D47" w:rsidRPr="003C7D47" w:rsidTr="003C7D47">
        <w:trPr>
          <w:trHeight w:val="63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1.1.6</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για δίκτυο φυσικού αερίου στον Ασπρόπυργο</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30.7413.101</w:t>
            </w:r>
          </w:p>
        </w:tc>
      </w:tr>
      <w:tr w:rsidR="003C7D47" w:rsidRPr="003C7D47" w:rsidTr="003C7D47">
        <w:trPr>
          <w:trHeight w:val="141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1.1.7</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σχεδιασμού έργων διαχείρισης προδιαλεγμένων βιοαποβλήτων και ανακυκλώσιμων υλικών Δήμου Ασπροπύργου (Χρηματοδότηση ΥΜΕΠΕΡΑΑ)</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283.873,85</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 Περιβάλλοντος και Ενέργειας ΥΜΕΠΕΡΕΑΑ</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62.7413.115</w:t>
            </w:r>
          </w:p>
        </w:tc>
      </w:tr>
      <w:tr w:rsidR="003C7D47" w:rsidRPr="003C7D47" w:rsidTr="003C7D47">
        <w:trPr>
          <w:trHeight w:val="76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1.1.9</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Αναζωογόνηση υποβαθμισμένων περιοχών και βελτίωση υποδομών πράσινου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35.7322.033</w:t>
            </w:r>
          </w:p>
        </w:tc>
      </w:tr>
      <w:tr w:rsidR="003C7D47" w:rsidRPr="003C7D47" w:rsidTr="003C7D47">
        <w:trPr>
          <w:trHeight w:val="127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1.1.10</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Ανακατασκευή και βελτίωση κοινοχρήστων χωρών με την προμήθεια - εγκατάσταση παιδικών χαρών και αναζωογόνησης χωρών πρασίνων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92.053,74</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35.7332.024</w:t>
            </w:r>
          </w:p>
        </w:tc>
      </w:tr>
      <w:tr w:rsidR="003C7D47" w:rsidRPr="003C7D47" w:rsidTr="003C7D47">
        <w:trPr>
          <w:trHeight w:val="25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1.1.11</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Κατασκευη πράσινων σημείων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35.7322.038</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1.1.12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Συντήρηση Υπαρχουσών Εγκαταστάσεων Παραλικού Μετώπου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30.7332.023</w:t>
            </w:r>
          </w:p>
        </w:tc>
      </w:tr>
      <w:tr w:rsidR="003C7D47" w:rsidRPr="003C7D47" w:rsidTr="003C7D47">
        <w:trPr>
          <w:trHeight w:val="657"/>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1.1.13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ποδηλατόδρομου κατά μήκος σιδηροδρομικών γραμμών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61.7341.024</w:t>
            </w:r>
          </w:p>
        </w:tc>
      </w:tr>
      <w:tr w:rsidR="003C7D47" w:rsidRPr="003C7D47" w:rsidTr="003C7D47">
        <w:trPr>
          <w:trHeight w:val="537"/>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1.1</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19.168.878,85</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677.060,74</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1.2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Οικιστικό  Περιβάλλον</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Προυπολογισμός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518"/>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Εκπόνηση Τ.Π.Σ.</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 Περιβάλλοντος και Ενέργειας</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30.7413.109</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πάρκου Ραπανάκη</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1.800.000,00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Αττικης Π.Δ.Ε.</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64.7341.031</w:t>
            </w:r>
          </w:p>
        </w:tc>
      </w:tr>
      <w:tr w:rsidR="003C7D47" w:rsidRPr="003C7D47" w:rsidTr="003C7D47">
        <w:trPr>
          <w:trHeight w:val="518"/>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1.2.3</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Παιδικής Χαράς στην Άνω Φούσα</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300.000,00</w:t>
            </w:r>
          </w:p>
        </w:tc>
        <w:tc>
          <w:tcPr>
            <w:tcW w:w="1867"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120.000,00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30.7322.039</w:t>
            </w:r>
          </w:p>
        </w:tc>
      </w:tr>
      <w:tr w:rsidR="003C7D47" w:rsidRPr="003C7D47" w:rsidTr="003C7D47">
        <w:trPr>
          <w:trHeight w:val="85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1.2.4</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Συντήρηση Πάρκου και διαφόρων εγκαταστάσεων στα νεόκτιστα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30.7332.022</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1.2.5</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Νέων Πλατειών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30.7322.035</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1.2.6</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Μελέτη για τα σημεία φόρτισης ηλεκτρικών οχημάτων (ΠράσινοΤαμείο)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49.600,00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Πράσινο Ταμείο</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49.600,00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35.7413.110</w:t>
            </w:r>
          </w:p>
        </w:tc>
      </w:tr>
      <w:tr w:rsidR="003C7D47" w:rsidRPr="003C7D47" w:rsidTr="003C7D47">
        <w:trPr>
          <w:trHeight w:val="18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1.2.7</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Κτηματογραφική ενημέρωση τοπογραφικών διαγραμμάτων. Αναθεώρηση-επανέγκριση εγκεκριμένου ρημοτομικού σχεδίου πόλης Ασπροπύργου στη πολεοδομική ενότητα ΠΕ2 του Γ.Π.Σ. Ασπροπύργου.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980.000,00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ΚΑΠ Επενδύσεων Δαπανών(321.600)</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600.000,00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30.7421.020</w:t>
            </w:r>
          </w:p>
        </w:tc>
      </w:tr>
      <w:tr w:rsidR="003C7D47" w:rsidRPr="003C7D47" w:rsidTr="003C7D47">
        <w:trPr>
          <w:trHeight w:val="612"/>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1.2.8</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Σχέδιο Βιώσιμης Αστικής Κινητικότητας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Πράσινο Ταμείο</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35.7413.114</w:t>
            </w:r>
          </w:p>
        </w:tc>
      </w:tr>
      <w:tr w:rsidR="003C7D47" w:rsidRPr="003C7D47" w:rsidTr="003C7D47">
        <w:trPr>
          <w:trHeight w:val="945"/>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1.2</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3.379.602,00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919.603,00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82"/>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1.3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 Δίκτυα - Υποδομές</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Προυπολογισμός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822"/>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Αποχέτευση ακαθάρτων στο Ρουπάκι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 Περιβάλλοντος και Ενέργειας ΥΜΕΠΕΡΕΑΑ</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64.7341.006</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Αποχέτευση ακαθάρτων στη Γκορυτσά</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 Περιβάλλοντος και Ενέργειας ΥΜΕΠΕΡΕΑΑ</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64.7341.032</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Αποχέτευση ακαθάρτων στα Νεόκτιστα.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 Περιβάλλοντος και Ενέργειας ΥΜΕΠΕΡΕΑΑ</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64.7341.007</w:t>
            </w:r>
          </w:p>
        </w:tc>
      </w:tr>
      <w:tr w:rsidR="003C7D47" w:rsidRPr="003C7D47" w:rsidTr="003C7D47">
        <w:trPr>
          <w:trHeight w:val="73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1.3.4</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Ολοκλήρωση κατασκευής περιφερειακού Ασπροπύργου καθώς και διανοίξεις, ανακατασκευές και συντηρήσεις εντός σχεδίου οδών.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12.500.000,00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6.000.000,00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30.7323.053</w:t>
            </w:r>
          </w:p>
        </w:tc>
      </w:tr>
      <w:tr w:rsidR="003C7D47" w:rsidRPr="003C7D47" w:rsidTr="003C7D47">
        <w:trPr>
          <w:trHeight w:val="64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1.3.5</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Διάνοιξη – διαπλάτυνση  οδών σύνδεσης επιχειρηματικών περιοχών.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Αττικης Π.Δ.Ε.</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64.7341.009</w:t>
            </w:r>
          </w:p>
        </w:tc>
      </w:tr>
      <w:tr w:rsidR="003C7D47" w:rsidRPr="003C7D47" w:rsidTr="003C7D47">
        <w:trPr>
          <w:trHeight w:val="76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1.3.6</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Διάνοιξη οδών στην περιοχή Νεόκτιστα</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64.7341.010</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1.3.7</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Διάνοιξη  οδών στην περιοχή Ρουπάκι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64.7341.011</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1.3.8</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Διάνοιξη οδών στην περιοχή ΒΙΠΑ-ΒΙΟΠΑ</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64.7341.012</w:t>
            </w:r>
          </w:p>
        </w:tc>
      </w:tr>
      <w:tr w:rsidR="003C7D47" w:rsidRPr="003C7D47" w:rsidTr="003C7D47">
        <w:trPr>
          <w:trHeight w:val="818"/>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1.3.9</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για την εκπόνηση masterplan παραλιακής ζώνης Ασπροπύργου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30.7413.102</w:t>
            </w:r>
          </w:p>
        </w:tc>
      </w:tr>
      <w:tr w:rsidR="003C7D47" w:rsidRPr="003C7D47" w:rsidTr="003C7D47">
        <w:trPr>
          <w:trHeight w:val="300"/>
          <w:jc w:val="center"/>
        </w:trPr>
        <w:tc>
          <w:tcPr>
            <w:tcW w:w="716" w:type="dxa"/>
            <w:tcBorders>
              <w:top w:val="nil"/>
              <w:left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1.3</w:t>
            </w:r>
          </w:p>
        </w:tc>
        <w:tc>
          <w:tcPr>
            <w:tcW w:w="1666" w:type="dxa"/>
            <w:tcBorders>
              <w:top w:val="nil"/>
              <w:left w:val="nil"/>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12.510.007,00</w:t>
            </w:r>
          </w:p>
        </w:tc>
        <w:tc>
          <w:tcPr>
            <w:tcW w:w="1867" w:type="dxa"/>
            <w:tcBorders>
              <w:top w:val="nil"/>
              <w:left w:val="nil"/>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6.010.007,00</w:t>
            </w:r>
          </w:p>
        </w:tc>
        <w:tc>
          <w:tcPr>
            <w:tcW w:w="1615" w:type="dxa"/>
            <w:tcBorders>
              <w:top w:val="nil"/>
              <w:left w:val="nil"/>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10"/>
          <w:jc w:val="center"/>
        </w:trPr>
        <w:tc>
          <w:tcPr>
            <w:tcW w:w="716" w:type="dxa"/>
            <w:tcBorders>
              <w:top w:val="nil"/>
              <w:left w:val="single" w:sz="4" w:space="0" w:color="auto"/>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1.4    </w:t>
            </w:r>
          </w:p>
        </w:tc>
        <w:tc>
          <w:tcPr>
            <w:tcW w:w="3100"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Διαχείριση Απορριμμάτων  -  Ανακύκλωση  </w:t>
            </w:r>
          </w:p>
        </w:tc>
        <w:tc>
          <w:tcPr>
            <w:tcW w:w="1666"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525"/>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1.4.1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Δημιουργίαγωνιώνανακύκλωσης και προμήθεια απορριμματοφόρων</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ΤΡΙΤΣΗΣ</w:t>
            </w:r>
          </w:p>
        </w:tc>
        <w:tc>
          <w:tcPr>
            <w:tcW w:w="1624"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62.7132.034</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1.4.2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Εγκαταστάσεις διαχείρισης βιοαποβλήτων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 Περιβάλλοντος και Ενέργειας ΥΜΕΠΕΡΕΑΑ</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20.7326.070</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1.4</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1155"/>
          <w:jc w:val="center"/>
        </w:trPr>
        <w:tc>
          <w:tcPr>
            <w:tcW w:w="716" w:type="dxa"/>
            <w:tcBorders>
              <w:top w:val="nil"/>
              <w:left w:val="single" w:sz="4" w:space="0" w:color="auto"/>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ΣΥΝΟΛΟ ΑΞΟΝΑ  ΠΡΟΤΕΡΑΙΟΤΗΤΑΣ 1 : «Περιβάλλον και ποιότητα ζωής»   </w:t>
            </w:r>
          </w:p>
        </w:tc>
        <w:tc>
          <w:tcPr>
            <w:tcW w:w="1666"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35.058.489,85</w:t>
            </w:r>
          </w:p>
        </w:tc>
        <w:tc>
          <w:tcPr>
            <w:tcW w:w="1867"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7.606.672,74</w:t>
            </w:r>
          </w:p>
        </w:tc>
        <w:tc>
          <w:tcPr>
            <w:tcW w:w="1615"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645"/>
          <w:jc w:val="center"/>
        </w:trPr>
        <w:tc>
          <w:tcPr>
            <w:tcW w:w="10588" w:type="dxa"/>
            <w:gridSpan w:val="6"/>
            <w:tcBorders>
              <w:top w:val="single" w:sz="4" w:space="0" w:color="auto"/>
              <w:left w:val="single" w:sz="4" w:space="0" w:color="auto"/>
              <w:bottom w:val="single" w:sz="4" w:space="0" w:color="auto"/>
              <w:right w:val="single" w:sz="4" w:space="0" w:color="auto"/>
            </w:tcBorders>
            <w:shd w:val="clear" w:color="FFFF00" w:fill="FFFF38"/>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ΑΞΟΝΑΣ  ΠΡΟΤΕΡΑΙΟΤΗΤΑΣ 2 : «Κοινωνική πολιτική, Υγεία,  εκπαίδευση, δια βίου μάθηση, πολιτισμός και αθλητισμός»</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2.1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Υγεία και κοινωνική πρόνοια</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454"/>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2.1.1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Δημιουργία Δημοτικού ιατρείου</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Αττικής Π.Δ.Ε.</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64.7341.033</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2.1.2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Κέντρου Υγείας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Αττικής Π.Δ.Ε.</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15.7321.054</w:t>
            </w:r>
          </w:p>
        </w:tc>
      </w:tr>
      <w:tr w:rsidR="003C7D47" w:rsidRPr="003C7D47" w:rsidTr="003C7D47">
        <w:trPr>
          <w:trHeight w:val="630"/>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2.1</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2.2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Κοινωνική Μέριμνα – Κοινωνική Ενσωμάτωση</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525"/>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2.2.1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Κτήρια κοινωνικών υποδομών Γκορυτσάς</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Αττικής Π.Δ.Ε.</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15.7321.025</w:t>
            </w:r>
          </w:p>
        </w:tc>
      </w:tr>
      <w:tr w:rsidR="003C7D47" w:rsidRPr="003C7D47" w:rsidTr="003C7D47">
        <w:trPr>
          <w:trHeight w:val="6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2.2.2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Κέντρο διημέρευσης παιδιών με ειδικές δεξιότητες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64.7341.030</w:t>
            </w:r>
          </w:p>
        </w:tc>
      </w:tr>
      <w:tr w:rsidR="003C7D47" w:rsidRPr="003C7D47" w:rsidTr="003C7D47">
        <w:trPr>
          <w:trHeight w:val="6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2.2.3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κέντρου διημέρευσης παιδιών με ειδικές δεξιότητες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35.000,00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35.000,00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30.7413.103</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2.2.4</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4ου Δημοτικού Σχολείου και Νηπιαγωγείου στην οδό Κριεζή</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64.7341.019</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2.2</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35.002,00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35.002,00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 Εκπαίδευση – Δια βίου μάθηση</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780"/>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6ου Δημοτικού Σχολείου και Νηπιαγωγείου στην περιοχή Νεόκτιστα.</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Κ.Τ.Υ.Π.</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64.7341.020</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αλλαγής όρων δόμησης στο Ο.Τ. 62 για την ανέγερση του νέου 6ου Δημοτικού Σχολείου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30.7413.112</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Συντήρηση σκυροδετήσεων - φερόντων στοιχείων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25.000,00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25.000,00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30.7336.012</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2.3.4</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2ου Λυκείου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8.000.000,00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15.7311.055</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2.3.5</w:t>
            </w:r>
          </w:p>
        </w:tc>
        <w:tc>
          <w:tcPr>
            <w:tcW w:w="3100" w:type="dxa"/>
            <w:tcBorders>
              <w:top w:val="nil"/>
              <w:left w:val="nil"/>
              <w:bottom w:val="single" w:sz="4" w:space="0" w:color="auto"/>
              <w:right w:val="single" w:sz="4" w:space="0" w:color="auto"/>
            </w:tcBorders>
            <w:shd w:val="clear" w:color="auto" w:fill="auto"/>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Τεχνικού Λυκείου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Κ.Τ.Υ.Π.</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64.7341.021</w:t>
            </w:r>
          </w:p>
        </w:tc>
      </w:tr>
      <w:tr w:rsidR="003C7D47" w:rsidRPr="003C7D47" w:rsidTr="003C7D47">
        <w:trPr>
          <w:trHeight w:val="780"/>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2.3.6</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Τοποθέτηση εξοπλισμού στα δημοτικά κτίρια για την ενεργειακή αναβάθμιση αυτών</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231.300,00</w:t>
            </w:r>
          </w:p>
        </w:tc>
        <w:tc>
          <w:tcPr>
            <w:tcW w:w="1867"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Υπουργείο Εσωτερικών Πρόγραμμα Φιλόδημος</w:t>
            </w:r>
          </w:p>
        </w:tc>
        <w:tc>
          <w:tcPr>
            <w:tcW w:w="1624"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231.300,00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64.7311.052</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2.3.7</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Συντήρηση Σχολικών μονάδων.  </w:t>
            </w:r>
          </w:p>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(Χρηματοδότηση πρόσκληση ΑΤ010 του προγράμματος Α. Τρίτσης)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Υπουργείο Εσωτερικών Πρόγραμμα Αντώνης Τρίτσης</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64.7331.057</w:t>
            </w:r>
          </w:p>
        </w:tc>
      </w:tr>
      <w:tr w:rsidR="003C7D47" w:rsidRPr="003C7D47" w:rsidTr="003C7D47">
        <w:trPr>
          <w:trHeight w:val="102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2.3.8</w:t>
            </w:r>
          </w:p>
        </w:tc>
        <w:tc>
          <w:tcPr>
            <w:tcW w:w="3100" w:type="dxa"/>
            <w:tcBorders>
              <w:top w:val="nil"/>
              <w:left w:val="nil"/>
              <w:bottom w:val="single" w:sz="4" w:space="0" w:color="auto"/>
              <w:right w:val="single" w:sz="4" w:space="0" w:color="auto"/>
            </w:tcBorders>
            <w:shd w:val="clear" w:color="auto" w:fill="auto"/>
            <w:vAlign w:val="center"/>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Προσαρμογή των λειτουργούντων δημοτικών βρεφικών, παιδικών και βρεφονηπιακών σταθμών του δήμου Ασπροπύργου (υποέργα IV, V).</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Υπουργείο Εσωτερικών</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w:t>
            </w:r>
          </w:p>
        </w:tc>
        <w:tc>
          <w:tcPr>
            <w:tcW w:w="1615" w:type="dxa"/>
            <w:tcBorders>
              <w:top w:val="nil"/>
              <w:left w:val="nil"/>
              <w:bottom w:val="single" w:sz="4" w:space="0" w:color="auto"/>
              <w:right w:val="single" w:sz="4" w:space="0" w:color="auto"/>
            </w:tcBorders>
            <w:shd w:val="clear" w:color="auto" w:fill="auto"/>
            <w:noWrap/>
            <w:vAlign w:val="center"/>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15.7336.049</w:t>
            </w:r>
          </w:p>
        </w:tc>
      </w:tr>
      <w:tr w:rsidR="003C7D47" w:rsidRPr="003C7D47" w:rsidTr="003C7D47">
        <w:trPr>
          <w:trHeight w:val="129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2.3.9</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Οικοδομικές εργασίες για την εναρμόνιση του Βρεφονηπιακού Σταθμού Ολοκληρωμένης φροντίδας με το Π.Δ.99/17 και H.A.C.P.P.</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20.000,00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30.7311.058</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2.3</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8.386.303,00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486.303,00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2.4</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Αθλητισμός</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510"/>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2.4.1</w:t>
            </w:r>
          </w:p>
        </w:tc>
        <w:tc>
          <w:tcPr>
            <w:tcW w:w="3100" w:type="dxa"/>
            <w:tcBorders>
              <w:top w:val="single" w:sz="4" w:space="0" w:color="auto"/>
              <w:left w:val="nil"/>
              <w:bottom w:val="single" w:sz="4" w:space="0" w:color="auto"/>
              <w:right w:val="single" w:sz="4" w:space="0" w:color="auto"/>
            </w:tcBorders>
            <w:shd w:val="clear" w:color="auto" w:fill="auto"/>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Νέο Κλειστό Γυμναστήριο Γκορυτσάς</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15.7321.053</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2.4.2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πίστας μηχανοκίνητου αθλητισμού</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15.7321.055</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2.4.3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πίστας μηχανοκίνητου αθλητισμού</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30.7413.104</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2.4.4</w:t>
            </w:r>
          </w:p>
        </w:tc>
        <w:tc>
          <w:tcPr>
            <w:tcW w:w="3100" w:type="dxa"/>
            <w:tcBorders>
              <w:top w:val="nil"/>
              <w:left w:val="nil"/>
              <w:bottom w:val="single" w:sz="4" w:space="0" w:color="auto"/>
              <w:right w:val="single" w:sz="4" w:space="0" w:color="auto"/>
            </w:tcBorders>
            <w:shd w:val="clear" w:color="auto" w:fill="auto"/>
            <w:vAlign w:val="center"/>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Αθλητικού χώρου στο Ρουπάκι</w:t>
            </w:r>
          </w:p>
        </w:tc>
        <w:tc>
          <w:tcPr>
            <w:tcW w:w="1666" w:type="dxa"/>
            <w:tcBorders>
              <w:top w:val="nil"/>
              <w:left w:val="nil"/>
              <w:bottom w:val="single" w:sz="4" w:space="0" w:color="auto"/>
              <w:right w:val="single" w:sz="4" w:space="0" w:color="auto"/>
            </w:tcBorders>
            <w:shd w:val="clear" w:color="auto" w:fill="auto"/>
            <w:vAlign w:val="center"/>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100.000,00</w:t>
            </w:r>
          </w:p>
        </w:tc>
        <w:tc>
          <w:tcPr>
            <w:tcW w:w="1867" w:type="dxa"/>
            <w:tcBorders>
              <w:top w:val="nil"/>
              <w:left w:val="nil"/>
              <w:bottom w:val="single" w:sz="4" w:space="0" w:color="auto"/>
              <w:right w:val="single" w:sz="4" w:space="0" w:color="auto"/>
            </w:tcBorders>
            <w:shd w:val="clear" w:color="auto" w:fill="auto"/>
            <w:vAlign w:val="center"/>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center"/>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w:t>
            </w:r>
          </w:p>
        </w:tc>
        <w:tc>
          <w:tcPr>
            <w:tcW w:w="1615" w:type="dxa"/>
            <w:tcBorders>
              <w:top w:val="nil"/>
              <w:left w:val="nil"/>
              <w:bottom w:val="single" w:sz="4" w:space="0" w:color="auto"/>
              <w:right w:val="single" w:sz="4" w:space="0" w:color="auto"/>
            </w:tcBorders>
            <w:shd w:val="clear" w:color="auto" w:fill="auto"/>
            <w:vAlign w:val="center"/>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15.7321.062</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2.4</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120.002,00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70.002,00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2.5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 Προώθηση πολιτιστικής ανάπτυξης</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720"/>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720"/>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2.5</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2.6</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 Βελτίωση υποδομών πολιτισμού, τουρισμού, αναψυχής </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300"/>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2.6.1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εξέδρας στο Ρετσώνη</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30.7326.071</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2.6.2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Αρχιτεκτονικός διαγωνισμός μελέτης Ανάπλασης Παραλίας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Πράσινο Ταμείο</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30.7411.056</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2.6.3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ωδείου Ασπροπύργου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15.7321.026</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2.6.4</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Ωδείου Ασπροπύργου</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37.200,00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37.200,00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30.7411.055</w:t>
            </w:r>
          </w:p>
        </w:tc>
      </w:tr>
      <w:tr w:rsidR="003C7D47" w:rsidRPr="003C7D47" w:rsidTr="003C7D47">
        <w:trPr>
          <w:trHeight w:val="563"/>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2.6.5</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Μελέτη για τη σύνταξη επιχειρησιακού σχεδίου για την εξασφάλιση των κοινοχρήστων και κοινωφελών χώρων.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Πράσινο Ταμείο</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30.7413.117</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2.6</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137.203,00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37.204,00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1440"/>
          <w:jc w:val="center"/>
        </w:trPr>
        <w:tc>
          <w:tcPr>
            <w:tcW w:w="716" w:type="dxa"/>
            <w:tcBorders>
              <w:top w:val="nil"/>
              <w:left w:val="single" w:sz="4" w:space="0" w:color="auto"/>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ΑΞΟΝΑ  ΠΡΟΤΕΡΑΙΟΤΗΤΑΣ 2 : «Κοινωνική πολιτική, Υγεία,  εκπαίδευση, δια βίου μάθηση, πολιτισμός και αθλητισμός»</w:t>
            </w:r>
          </w:p>
        </w:tc>
        <w:tc>
          <w:tcPr>
            <w:tcW w:w="1666"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8.678.512,00</w:t>
            </w:r>
          </w:p>
        </w:tc>
        <w:tc>
          <w:tcPr>
            <w:tcW w:w="1867"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628.513,00</w:t>
            </w:r>
          </w:p>
        </w:tc>
        <w:tc>
          <w:tcPr>
            <w:tcW w:w="1615"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555"/>
          <w:jc w:val="center"/>
        </w:trPr>
        <w:tc>
          <w:tcPr>
            <w:tcW w:w="10588" w:type="dxa"/>
            <w:gridSpan w:val="6"/>
            <w:tcBorders>
              <w:top w:val="single" w:sz="4" w:space="0" w:color="auto"/>
              <w:left w:val="single" w:sz="4" w:space="0" w:color="auto"/>
              <w:bottom w:val="single" w:sz="4" w:space="0" w:color="auto"/>
              <w:right w:val="single" w:sz="4" w:space="0" w:color="auto"/>
            </w:tcBorders>
            <w:shd w:val="clear" w:color="FFFF00" w:fill="FFFF38"/>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p>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p>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ΑΞΟΝΑΣ  ΠΡΟΤΕΡΑΙΟΤΗΤΑΣ 3 : «Τοπική Οικονομική Ανάπτυξη και Απασχόληση»</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3.1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Προώθηση έργων τοπικής και υπερτοπικής σημασίας </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454"/>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3.1.1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Στατική ενίσχυση του Δημαρχείου</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130.000,00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30.7311.056</w:t>
            </w:r>
          </w:p>
        </w:tc>
      </w:tr>
      <w:tr w:rsidR="003C7D47" w:rsidRPr="003C7D47" w:rsidTr="003C7D47">
        <w:trPr>
          <w:trHeight w:val="822"/>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3.1.2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Μελέτη ανακαίνισης και αξιοποίησης εργοταξίου ( Χρηματοδότηση πρόσκληση ΑΤ06 του προγράμματος Α. Τρίτσης)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Υπουργείο Εσωτερικών Πρόγραμμα Αντώνης Τρίτσης</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62.7413.116</w:t>
            </w:r>
          </w:p>
        </w:tc>
      </w:tr>
      <w:tr w:rsidR="003C7D47" w:rsidRPr="003C7D47" w:rsidTr="003C7D47">
        <w:trPr>
          <w:trHeight w:val="103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3.1.3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Προσεισμικός έλεγχος δημοτικών κτηρίων  ( Χρηματοδότηση πρόσκληση Α11 του προγράμματος Α. Τρίτσης)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Υπουργείο Εσωτερικών Πρόγραμμα Αντώνης Τρίτσης</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64.7413.111</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3.1</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300.002,00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130.002,00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3.2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Απασχόληση και ανάπτυξη ανθρώπινου δυναμικού και επιχειρηματικότητας .</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567"/>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3.2</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3.3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Σχέσεις με όμορους Δήμους και συνεργασίες </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300"/>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FFFFFF"/>
                <w:sz w:val="18"/>
                <w:szCs w:val="18"/>
                <w:lang w:eastAsia="el-GR"/>
              </w:rPr>
            </w:pPr>
            <w:r w:rsidRPr="003C7D47">
              <w:rPr>
                <w:rFonts w:ascii="Times New Roman" w:eastAsia="Times New Roman" w:hAnsi="Times New Roman"/>
                <w:b/>
                <w:bCs/>
                <w:color w:val="FFFFFF"/>
                <w:sz w:val="18"/>
                <w:szCs w:val="18"/>
                <w:lang w:eastAsia="el-GR"/>
              </w:rPr>
              <w:t> </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FFFFFF"/>
                <w:sz w:val="18"/>
                <w:szCs w:val="18"/>
                <w:lang w:eastAsia="el-GR"/>
              </w:rPr>
            </w:pPr>
            <w:r w:rsidRPr="003C7D47">
              <w:rPr>
                <w:rFonts w:ascii="Times New Roman" w:eastAsia="Times New Roman" w:hAnsi="Times New Roman"/>
                <w:color w:val="FFFFFF"/>
                <w:sz w:val="18"/>
                <w:szCs w:val="18"/>
                <w:lang w:eastAsia="el-GR"/>
              </w:rPr>
              <w:t>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FFFFFF"/>
                <w:sz w:val="18"/>
                <w:szCs w:val="18"/>
                <w:lang w:eastAsia="el-GR"/>
              </w:rPr>
            </w:pPr>
            <w:r w:rsidRPr="003C7D47">
              <w:rPr>
                <w:rFonts w:ascii="Times New Roman" w:eastAsia="Times New Roman" w:hAnsi="Times New Roman"/>
                <w:color w:val="FFFFFF"/>
                <w:sz w:val="18"/>
                <w:szCs w:val="18"/>
                <w:lang w:eastAsia="el-GR"/>
              </w:rPr>
              <w:t> </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FFFFFF"/>
                <w:sz w:val="18"/>
                <w:szCs w:val="18"/>
                <w:lang w:eastAsia="el-GR"/>
              </w:rPr>
            </w:pPr>
            <w:r w:rsidRPr="003C7D47">
              <w:rPr>
                <w:rFonts w:ascii="Times New Roman" w:eastAsia="Times New Roman" w:hAnsi="Times New Roman"/>
                <w:color w:val="FFFFFF"/>
                <w:sz w:val="18"/>
                <w:szCs w:val="18"/>
                <w:lang w:eastAsia="el-GR"/>
              </w:rPr>
              <w:t> </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FFFFFF"/>
                <w:sz w:val="18"/>
                <w:szCs w:val="18"/>
                <w:lang w:eastAsia="el-GR"/>
              </w:rPr>
            </w:pPr>
            <w:r w:rsidRPr="003C7D47">
              <w:rPr>
                <w:rFonts w:ascii="Times New Roman" w:eastAsia="Times New Roman" w:hAnsi="Times New Roman"/>
                <w:color w:val="FFFFFF"/>
                <w:sz w:val="18"/>
                <w:szCs w:val="18"/>
                <w:lang w:eastAsia="el-GR"/>
              </w:rPr>
              <w:t> </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FFFFFF"/>
                <w:sz w:val="18"/>
                <w:szCs w:val="18"/>
                <w:lang w:eastAsia="el-GR"/>
              </w:rPr>
            </w:pPr>
            <w:r w:rsidRPr="003C7D47">
              <w:rPr>
                <w:rFonts w:ascii="Times New Roman" w:eastAsia="Times New Roman" w:hAnsi="Times New Roman"/>
                <w:color w:val="FFFFFF"/>
                <w:sz w:val="18"/>
                <w:szCs w:val="18"/>
                <w:lang w:eastAsia="el-GR"/>
              </w:rPr>
              <w:t> </w:t>
            </w:r>
          </w:p>
        </w:tc>
      </w:tr>
      <w:tr w:rsidR="003C7D47" w:rsidRPr="003C7D47" w:rsidTr="003C7D47">
        <w:trPr>
          <w:trHeight w:val="777"/>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3.3</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87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3.4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Ασφάλεια και υποδομές για την εξυπηρέτηση του πολίτη </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1215"/>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3.4.1.</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Δημιουργία Θερινού Κινηματογράφου</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15.7321.056</w:t>
            </w:r>
          </w:p>
        </w:tc>
      </w:tr>
      <w:tr w:rsidR="003C7D47" w:rsidRPr="003C7D47" w:rsidTr="003C7D47">
        <w:trPr>
          <w:trHeight w:val="70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3.4.2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χώρων στάθμευσης στο κέντρο της πόλεως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30.7321.057</w:t>
            </w:r>
          </w:p>
        </w:tc>
      </w:tr>
      <w:tr w:rsidR="003C7D47" w:rsidRPr="003C7D47" w:rsidTr="003C7D47">
        <w:trPr>
          <w:trHeight w:val="818"/>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3.4</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150.001,00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2,00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1155"/>
          <w:jc w:val="center"/>
        </w:trPr>
        <w:tc>
          <w:tcPr>
            <w:tcW w:w="716" w:type="dxa"/>
            <w:tcBorders>
              <w:top w:val="nil"/>
              <w:left w:val="single" w:sz="4" w:space="0" w:color="auto"/>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ΑΞΟΝΑ  ΠΡΟΤΕΡΑΙΟΤΗΤΑΣ 3 : «Τοπική Οικονομική Ανάπτυξη και Απασχόληση»</w:t>
            </w:r>
          </w:p>
        </w:tc>
        <w:tc>
          <w:tcPr>
            <w:tcW w:w="1666"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450.003,00</w:t>
            </w:r>
          </w:p>
        </w:tc>
        <w:tc>
          <w:tcPr>
            <w:tcW w:w="1867"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130.004,00</w:t>
            </w:r>
          </w:p>
        </w:tc>
        <w:tc>
          <w:tcPr>
            <w:tcW w:w="1615"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735"/>
          <w:jc w:val="center"/>
        </w:trPr>
        <w:tc>
          <w:tcPr>
            <w:tcW w:w="10588" w:type="dxa"/>
            <w:gridSpan w:val="6"/>
            <w:tcBorders>
              <w:top w:val="single" w:sz="4" w:space="0" w:color="auto"/>
              <w:left w:val="single" w:sz="4" w:space="0" w:color="auto"/>
              <w:bottom w:val="single" w:sz="4" w:space="0" w:color="auto"/>
              <w:right w:val="single" w:sz="4" w:space="0" w:color="auto"/>
            </w:tcBorders>
            <w:shd w:val="clear" w:color="FFFF00" w:fill="FFFF38"/>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ΑΞΟΝΑΣ  ΠΡΟΤΕΡΑΙΟΤΗΤΑΣ 4 : «Βελτίωση Διοικητικής Ικανότητας και της Οικονομικής Κατάστασης του Δήμου»</w:t>
            </w:r>
          </w:p>
        </w:tc>
      </w:tr>
      <w:tr w:rsidR="003C7D47" w:rsidRPr="003C7D47" w:rsidTr="003C7D47">
        <w:trPr>
          <w:trHeight w:val="1155"/>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4.1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 Αναδιοργάνωση των Υπηρεσιών του Δήμου και ανάπτυξη του ανθρωπίνου δυναμικού</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454"/>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4.1</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144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4.2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 Επενδύσεις και αξιοποίηση  της ακίνητης περιουσίας, αναζήτηση πόρων, εξορθολογισμός εσόδων – δαπανών.</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582"/>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4.2</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0,00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0,00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1440"/>
          <w:jc w:val="center"/>
        </w:trPr>
        <w:tc>
          <w:tcPr>
            <w:tcW w:w="716" w:type="dxa"/>
            <w:tcBorders>
              <w:top w:val="nil"/>
              <w:left w:val="single" w:sz="4" w:space="0" w:color="auto"/>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4.3 </w:t>
            </w:r>
          </w:p>
        </w:tc>
        <w:tc>
          <w:tcPr>
            <w:tcW w:w="3100"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Εισαγωγή τεχνολογιών πληροφορικής και ενίσχυση λειτουργία των υπηρεσιών του Δήμου και των Νομικών προσώπων </w:t>
            </w:r>
          </w:p>
        </w:tc>
        <w:tc>
          <w:tcPr>
            <w:tcW w:w="1666"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nil"/>
              <w:right w:val="single" w:sz="4" w:space="0" w:color="auto"/>
            </w:tcBorders>
            <w:shd w:val="clear" w:color="CCFFCC" w:fill="DDDDD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1260"/>
          <w:jc w:val="center"/>
        </w:trPr>
        <w:tc>
          <w:tcPr>
            <w:tcW w:w="71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66"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15" w:type="dxa"/>
            <w:tcBorders>
              <w:top w:val="single" w:sz="4" w:space="0" w:color="auto"/>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454"/>
          <w:jc w:val="center"/>
        </w:trPr>
        <w:tc>
          <w:tcPr>
            <w:tcW w:w="716" w:type="dxa"/>
            <w:tcBorders>
              <w:top w:val="nil"/>
              <w:left w:val="single" w:sz="4" w:space="0" w:color="auto"/>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4.3</w:t>
            </w:r>
          </w:p>
        </w:tc>
        <w:tc>
          <w:tcPr>
            <w:tcW w:w="1666"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867"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615" w:type="dxa"/>
            <w:tcBorders>
              <w:top w:val="nil"/>
              <w:left w:val="nil"/>
              <w:bottom w:val="single" w:sz="4" w:space="0" w:color="auto"/>
              <w:right w:val="single" w:sz="4" w:space="0" w:color="auto"/>
            </w:tcBorders>
            <w:shd w:val="clear" w:color="FFFF38" w:fill="BBE33D"/>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1725"/>
          <w:jc w:val="center"/>
        </w:trPr>
        <w:tc>
          <w:tcPr>
            <w:tcW w:w="716" w:type="dxa"/>
            <w:tcBorders>
              <w:top w:val="nil"/>
              <w:left w:val="single" w:sz="4" w:space="0" w:color="auto"/>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ΑΞΟΝΑ  ΠΡΟΤΕΡΑΙΟΤΗΤΑΣ 4 : «Βελτίωση Διοικητικής Ικανότητας και της Οικονομικής Κατάστασης του Δήμου»</w:t>
            </w:r>
          </w:p>
        </w:tc>
        <w:tc>
          <w:tcPr>
            <w:tcW w:w="1666"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867"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0,00</w:t>
            </w:r>
          </w:p>
        </w:tc>
        <w:tc>
          <w:tcPr>
            <w:tcW w:w="1615" w:type="dxa"/>
            <w:tcBorders>
              <w:top w:val="nil"/>
              <w:left w:val="nil"/>
              <w:bottom w:val="single" w:sz="4" w:space="0" w:color="auto"/>
              <w:right w:val="single" w:sz="4" w:space="0" w:color="auto"/>
            </w:tcBorders>
            <w:shd w:val="clear" w:color="000000" w:fill="A6A6A6"/>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915"/>
          <w:jc w:val="center"/>
        </w:trPr>
        <w:tc>
          <w:tcPr>
            <w:tcW w:w="716" w:type="dxa"/>
            <w:tcBorders>
              <w:top w:val="nil"/>
              <w:left w:val="single" w:sz="4" w:space="0" w:color="auto"/>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ΝΕΩΝ ΕΡΓΩΝ ΤΕΧΝΙΚΟΥ ΠΡΟΓΡΑΜΜΑΤΟΣ</w:t>
            </w:r>
          </w:p>
        </w:tc>
        <w:tc>
          <w:tcPr>
            <w:tcW w:w="1666"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44.187.004,85</w:t>
            </w:r>
          </w:p>
        </w:tc>
        <w:tc>
          <w:tcPr>
            <w:tcW w:w="1867"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8.365.189,74</w:t>
            </w:r>
          </w:p>
        </w:tc>
        <w:tc>
          <w:tcPr>
            <w:tcW w:w="1615"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right"/>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r>
      <w:tr w:rsidR="003C7D47" w:rsidRPr="003C7D47" w:rsidTr="003C7D47">
        <w:trPr>
          <w:trHeight w:val="103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auto" w:fill="auto"/>
            <w:vAlign w:val="bottom"/>
            <w:hideMark/>
          </w:tcPr>
          <w:p w:rsidR="003C7D47" w:rsidRDefault="003C7D47" w:rsidP="003C7D47">
            <w:pPr>
              <w:spacing w:after="0" w:line="240" w:lineRule="auto"/>
              <w:jc w:val="center"/>
              <w:rPr>
                <w:rFonts w:ascii="Times New Roman" w:eastAsia="Times New Roman" w:hAnsi="Times New Roman"/>
                <w:b/>
                <w:bCs/>
                <w:color w:val="000000"/>
                <w:sz w:val="18"/>
                <w:szCs w:val="18"/>
                <w:lang w:val="en-US" w:eastAsia="el-GR"/>
              </w:rPr>
            </w:pPr>
            <w:r w:rsidRPr="003C7D47">
              <w:rPr>
                <w:rFonts w:ascii="Times New Roman" w:eastAsia="Times New Roman" w:hAnsi="Times New Roman"/>
                <w:b/>
                <w:bCs/>
                <w:color w:val="000000"/>
                <w:sz w:val="18"/>
                <w:szCs w:val="18"/>
                <w:lang w:eastAsia="el-GR"/>
              </w:rPr>
              <w:t> </w:t>
            </w:r>
          </w:p>
          <w:p w:rsidR="003C7D47" w:rsidRDefault="003C7D47" w:rsidP="003C7D47">
            <w:pPr>
              <w:spacing w:after="0" w:line="240" w:lineRule="auto"/>
              <w:jc w:val="center"/>
              <w:rPr>
                <w:rFonts w:ascii="Times New Roman" w:eastAsia="Times New Roman" w:hAnsi="Times New Roman"/>
                <w:b/>
                <w:bCs/>
                <w:color w:val="000000"/>
                <w:sz w:val="18"/>
                <w:szCs w:val="18"/>
                <w:lang w:val="en-US" w:eastAsia="el-GR"/>
              </w:rPr>
            </w:pPr>
          </w:p>
          <w:p w:rsidR="003C7D47" w:rsidRPr="003C7D47" w:rsidRDefault="003C7D47" w:rsidP="003C7D47">
            <w:pPr>
              <w:spacing w:after="0" w:line="240" w:lineRule="auto"/>
              <w:jc w:val="center"/>
              <w:rPr>
                <w:rFonts w:ascii="Times New Roman" w:eastAsia="Times New Roman" w:hAnsi="Times New Roman"/>
                <w:b/>
                <w:bCs/>
                <w:color w:val="000000"/>
                <w:sz w:val="18"/>
                <w:szCs w:val="18"/>
                <w:lang w:val="en-US" w:eastAsia="el-GR"/>
              </w:rPr>
            </w:pP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15" w:type="dxa"/>
            <w:tcBorders>
              <w:top w:val="nil"/>
              <w:left w:val="nil"/>
              <w:bottom w:val="single" w:sz="4" w:space="0" w:color="auto"/>
              <w:right w:val="single" w:sz="4" w:space="0" w:color="auto"/>
            </w:tcBorders>
            <w:shd w:val="clear" w:color="auto" w:fill="auto"/>
            <w:vAlign w:val="bottom"/>
            <w:hideMark/>
          </w:tcPr>
          <w:p w:rsidR="003C7D47" w:rsidRDefault="003C7D47" w:rsidP="003C7D47">
            <w:pPr>
              <w:spacing w:after="0" w:line="240" w:lineRule="auto"/>
              <w:jc w:val="right"/>
              <w:rPr>
                <w:rFonts w:ascii="Times New Roman" w:eastAsia="Times New Roman" w:hAnsi="Times New Roman"/>
                <w:color w:val="000000"/>
                <w:sz w:val="18"/>
                <w:szCs w:val="18"/>
                <w:lang w:val="en-US" w:eastAsia="el-GR"/>
              </w:rPr>
            </w:pPr>
          </w:p>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300"/>
          <w:jc w:val="center"/>
        </w:trPr>
        <w:tc>
          <w:tcPr>
            <w:tcW w:w="10588"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u w:val="single"/>
                <w:lang w:eastAsia="el-GR"/>
              </w:rPr>
            </w:pPr>
          </w:p>
          <w:p w:rsidR="003C7D47" w:rsidRDefault="003C7D47" w:rsidP="003C7D47">
            <w:pPr>
              <w:spacing w:after="0" w:line="240" w:lineRule="auto"/>
              <w:jc w:val="center"/>
              <w:rPr>
                <w:rFonts w:ascii="Times New Roman" w:eastAsia="Times New Roman" w:hAnsi="Times New Roman"/>
                <w:b/>
                <w:bCs/>
                <w:color w:val="000000"/>
                <w:sz w:val="18"/>
                <w:szCs w:val="18"/>
                <w:u w:val="single"/>
                <w:lang w:val="en-US" w:eastAsia="el-GR"/>
              </w:rPr>
            </w:pPr>
          </w:p>
          <w:p w:rsidR="003C7D47" w:rsidRDefault="003C7D47" w:rsidP="003C7D47">
            <w:pPr>
              <w:spacing w:after="0" w:line="240" w:lineRule="auto"/>
              <w:jc w:val="center"/>
              <w:rPr>
                <w:rFonts w:ascii="Times New Roman" w:eastAsia="Times New Roman" w:hAnsi="Times New Roman"/>
                <w:b/>
                <w:bCs/>
                <w:color w:val="000000"/>
                <w:sz w:val="18"/>
                <w:szCs w:val="18"/>
                <w:u w:val="single"/>
                <w:lang w:val="en-US" w:eastAsia="el-GR"/>
              </w:rPr>
            </w:pPr>
          </w:p>
          <w:p w:rsidR="003C7D47" w:rsidRDefault="003C7D47" w:rsidP="003C7D47">
            <w:pPr>
              <w:spacing w:after="0" w:line="240" w:lineRule="auto"/>
              <w:jc w:val="center"/>
              <w:rPr>
                <w:rFonts w:ascii="Times New Roman" w:eastAsia="Times New Roman" w:hAnsi="Times New Roman"/>
                <w:b/>
                <w:bCs/>
                <w:color w:val="000000"/>
                <w:sz w:val="18"/>
                <w:szCs w:val="18"/>
                <w:u w:val="single"/>
                <w:lang w:val="en-US" w:eastAsia="el-GR"/>
              </w:rPr>
            </w:pPr>
          </w:p>
          <w:p w:rsidR="003C7D47" w:rsidRPr="003C7D47" w:rsidRDefault="003C7D47" w:rsidP="003C7D47">
            <w:pPr>
              <w:spacing w:after="0" w:line="240" w:lineRule="auto"/>
              <w:jc w:val="center"/>
              <w:rPr>
                <w:rFonts w:ascii="Times New Roman" w:eastAsia="Times New Roman" w:hAnsi="Times New Roman"/>
                <w:b/>
                <w:bCs/>
                <w:color w:val="000000"/>
                <w:sz w:val="18"/>
                <w:szCs w:val="18"/>
                <w:u w:val="single"/>
                <w:lang w:val="en-US" w:eastAsia="el-GR"/>
              </w:rPr>
            </w:pPr>
          </w:p>
          <w:p w:rsidR="003C7D47" w:rsidRPr="003C7D47" w:rsidRDefault="003C7D47" w:rsidP="003C7D47">
            <w:pPr>
              <w:spacing w:after="0" w:line="240" w:lineRule="auto"/>
              <w:jc w:val="center"/>
              <w:rPr>
                <w:rFonts w:ascii="Times New Roman" w:eastAsia="Times New Roman" w:hAnsi="Times New Roman"/>
                <w:b/>
                <w:bCs/>
                <w:color w:val="000000"/>
                <w:sz w:val="18"/>
                <w:szCs w:val="18"/>
                <w:u w:val="single"/>
                <w:lang w:eastAsia="el-GR"/>
              </w:rPr>
            </w:pPr>
            <w:r w:rsidRPr="003C7D47">
              <w:rPr>
                <w:rFonts w:ascii="Times New Roman" w:eastAsia="Times New Roman" w:hAnsi="Times New Roman"/>
                <w:b/>
                <w:bCs/>
                <w:color w:val="000000"/>
                <w:sz w:val="18"/>
                <w:szCs w:val="18"/>
                <w:u w:val="single"/>
                <w:lang w:eastAsia="el-GR"/>
              </w:rPr>
              <w:t>ΠΟΛΥΕΤΗ - ΣΥΝΕΧΙΖΟΜΕΝΑ ΕΡΓΑ</w:t>
            </w:r>
          </w:p>
        </w:tc>
      </w:tr>
      <w:tr w:rsidR="003C7D47" w:rsidRPr="003C7D47" w:rsidTr="003C7D47">
        <w:trPr>
          <w:trHeight w:val="870"/>
          <w:jc w:val="center"/>
        </w:trPr>
        <w:tc>
          <w:tcPr>
            <w:tcW w:w="716" w:type="dxa"/>
            <w:tcBorders>
              <w:top w:val="nil"/>
              <w:left w:val="single" w:sz="4" w:space="0" w:color="auto"/>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ΤΙΤΛΟΣ ΕΡΓΟΥ</w:t>
            </w:r>
          </w:p>
        </w:tc>
        <w:tc>
          <w:tcPr>
            <w:tcW w:w="1666"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Συνολικός Προϋπολογισμός </w:t>
            </w:r>
          </w:p>
        </w:tc>
        <w:tc>
          <w:tcPr>
            <w:tcW w:w="1867"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xml:space="preserve">Χρηματοδότηση (φορέας) </w:t>
            </w:r>
          </w:p>
        </w:tc>
        <w:tc>
          <w:tcPr>
            <w:tcW w:w="1624"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Προϋπολογισμός 2022</w:t>
            </w:r>
          </w:p>
        </w:tc>
        <w:tc>
          <w:tcPr>
            <w:tcW w:w="1615"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κωδικοί προϋπολογισμού</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Σ1</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βρεφονηπιακού σταθμού ολοκληρωμένης φροντίδας στο Ο.Τ Ρ17</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523.476,66</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Αττικής Π.Ε.Π. Αττικής</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64.7311.006</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Σ2</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xml:space="preserve">Ανέγερση 4ου Γυμνασίου Ασπροπύργου </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6.310.772,92</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Υπουργείο Εσωτερικών Πρόγραμμα Αντώνης Τρίτσης</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6.310.772,92</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15.7321.060</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Σ3</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Κατασκευές πεζοδρομίων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116.851,56</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75.000,00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30.7334.009</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Σ4</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Συμπληρωματικές εργασίες στο Πάρκο Γκορυτσάς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74.400,00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30.000,00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30.7326.074</w:t>
            </w:r>
          </w:p>
        </w:tc>
      </w:tr>
      <w:tr w:rsidR="003C7D47" w:rsidRPr="003C7D47" w:rsidTr="003C7D47">
        <w:trPr>
          <w:trHeight w:val="103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Σ5</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Συμπληρωματικές εργασίες στον Βρεφονηπιακό Σταθμό Ολοκληρωμένης φροντίδας στο Ο.Τ. 420</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74.400,00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30.000,00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30.7311.057</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Σ6</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Ενεργειακή αναβάθμιση βρεφονηπιακού σταθμού επί των οδών Αγ. Γεωργίου και Σαχτούρη</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367.239,20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Περιφέρεια Αττικής (Π.Ε.Π. Αττικής)-Δήμος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367.239,20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15.7321.061</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Σ7</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Κατασκευή παιδικής χαράς για άτομα με ειδικές δεξιότητες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100.000,00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50.000,00</w:t>
            </w:r>
          </w:p>
        </w:tc>
        <w:tc>
          <w:tcPr>
            <w:tcW w:w="1615"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30.7322.036</w:t>
            </w:r>
          </w:p>
        </w:tc>
      </w:tr>
      <w:tr w:rsidR="003C7D47" w:rsidRPr="003C7D47" w:rsidTr="003C7D47">
        <w:trPr>
          <w:trHeight w:val="94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Σ8</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Αποχετευτικά συμπληρωματικά έργα ακαθάρτων</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74.400,00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30.000,00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20.7336.050</w:t>
            </w:r>
          </w:p>
        </w:tc>
      </w:tr>
      <w:tr w:rsidR="003C7D47" w:rsidRPr="003C7D47" w:rsidTr="003C7D47">
        <w:trPr>
          <w:trHeight w:val="525"/>
          <w:jc w:val="center"/>
        </w:trPr>
        <w:tc>
          <w:tcPr>
            <w:tcW w:w="716" w:type="dxa"/>
            <w:tcBorders>
              <w:top w:val="nil"/>
              <w:left w:val="single" w:sz="4" w:space="0" w:color="auto"/>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Σ9</w:t>
            </w:r>
          </w:p>
        </w:tc>
        <w:tc>
          <w:tcPr>
            <w:tcW w:w="3100"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Δημιουργία εγκαταστάσεων της Δημοτικής Αστυνομίας.</w:t>
            </w:r>
          </w:p>
        </w:tc>
        <w:tc>
          <w:tcPr>
            <w:tcW w:w="1666"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74.400,00</w:t>
            </w:r>
          </w:p>
        </w:tc>
        <w:tc>
          <w:tcPr>
            <w:tcW w:w="1867"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Δήμος Ασπροπύργου</w:t>
            </w:r>
          </w:p>
        </w:tc>
        <w:tc>
          <w:tcPr>
            <w:tcW w:w="1624" w:type="dxa"/>
            <w:tcBorders>
              <w:top w:val="nil"/>
              <w:left w:val="nil"/>
              <w:bottom w:val="single" w:sz="4" w:space="0" w:color="auto"/>
              <w:right w:val="single" w:sz="4" w:space="0" w:color="auto"/>
            </w:tcBorders>
            <w:shd w:val="clear" w:color="auto" w:fill="auto"/>
            <w:vAlign w:val="bottom"/>
            <w:hideMark/>
          </w:tcPr>
          <w:p w:rsidR="003C7D47" w:rsidRPr="003C7D47" w:rsidRDefault="003C7D47" w:rsidP="003C7D47">
            <w:pPr>
              <w:spacing w:after="0" w:line="240" w:lineRule="auto"/>
              <w:jc w:val="center"/>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25.000,00</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30.7311.059</w:t>
            </w:r>
          </w:p>
        </w:tc>
      </w:tr>
      <w:tr w:rsidR="003C7D47" w:rsidRPr="003C7D47" w:rsidTr="003C7D47">
        <w:trPr>
          <w:trHeight w:val="300"/>
          <w:jc w:val="center"/>
        </w:trPr>
        <w:tc>
          <w:tcPr>
            <w:tcW w:w="716" w:type="dxa"/>
            <w:tcBorders>
              <w:top w:val="nil"/>
              <w:left w:val="single" w:sz="4" w:space="0" w:color="auto"/>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3100"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66"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867"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24"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c>
          <w:tcPr>
            <w:tcW w:w="1615" w:type="dxa"/>
            <w:tcBorders>
              <w:top w:val="nil"/>
              <w:left w:val="nil"/>
              <w:bottom w:val="single" w:sz="4" w:space="0" w:color="auto"/>
              <w:right w:val="single" w:sz="4" w:space="0" w:color="auto"/>
            </w:tcBorders>
            <w:shd w:val="clear" w:color="auto" w:fill="auto"/>
            <w:noWrap/>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r w:rsidR="003C7D47" w:rsidRPr="003C7D47" w:rsidTr="003C7D47">
        <w:trPr>
          <w:trHeight w:val="780"/>
          <w:jc w:val="center"/>
        </w:trPr>
        <w:tc>
          <w:tcPr>
            <w:tcW w:w="716" w:type="dxa"/>
            <w:tcBorders>
              <w:top w:val="nil"/>
              <w:left w:val="single" w:sz="4" w:space="0" w:color="auto"/>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3100"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ΣΥΝΟΛΟ ΣΥΝΕΧΙΖΟΜΕΝΩΝ ΕΡΓΩΝ ΤΕΧΝΙΚΟΥ ΠΡΟΓΡΑΜΜΑΤΟΣ</w:t>
            </w:r>
          </w:p>
        </w:tc>
        <w:tc>
          <w:tcPr>
            <w:tcW w:w="1666"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7.715.940,34</w:t>
            </w:r>
          </w:p>
        </w:tc>
        <w:tc>
          <w:tcPr>
            <w:tcW w:w="1867"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 </w:t>
            </w:r>
          </w:p>
        </w:tc>
        <w:tc>
          <w:tcPr>
            <w:tcW w:w="1624"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center"/>
              <w:rPr>
                <w:rFonts w:ascii="Times New Roman" w:eastAsia="Times New Roman" w:hAnsi="Times New Roman"/>
                <w:b/>
                <w:bCs/>
                <w:color w:val="000000"/>
                <w:sz w:val="18"/>
                <w:szCs w:val="18"/>
                <w:lang w:eastAsia="el-GR"/>
              </w:rPr>
            </w:pPr>
            <w:r w:rsidRPr="003C7D47">
              <w:rPr>
                <w:rFonts w:ascii="Times New Roman" w:eastAsia="Times New Roman" w:hAnsi="Times New Roman"/>
                <w:b/>
                <w:bCs/>
                <w:color w:val="000000"/>
                <w:sz w:val="18"/>
                <w:szCs w:val="18"/>
                <w:lang w:eastAsia="el-GR"/>
              </w:rPr>
              <w:t>7.118.012,12</w:t>
            </w:r>
          </w:p>
        </w:tc>
        <w:tc>
          <w:tcPr>
            <w:tcW w:w="1615" w:type="dxa"/>
            <w:tcBorders>
              <w:top w:val="nil"/>
              <w:left w:val="nil"/>
              <w:bottom w:val="single" w:sz="4" w:space="0" w:color="auto"/>
              <w:right w:val="single" w:sz="4" w:space="0" w:color="auto"/>
            </w:tcBorders>
            <w:shd w:val="clear" w:color="FF99CC" w:fill="FFB66C"/>
            <w:vAlign w:val="bottom"/>
            <w:hideMark/>
          </w:tcPr>
          <w:p w:rsidR="003C7D47" w:rsidRPr="003C7D47" w:rsidRDefault="003C7D47" w:rsidP="003C7D47">
            <w:pPr>
              <w:spacing w:after="0" w:line="240" w:lineRule="auto"/>
              <w:jc w:val="right"/>
              <w:rPr>
                <w:rFonts w:ascii="Times New Roman" w:eastAsia="Times New Roman" w:hAnsi="Times New Roman"/>
                <w:color w:val="000000"/>
                <w:sz w:val="18"/>
                <w:szCs w:val="18"/>
                <w:lang w:eastAsia="el-GR"/>
              </w:rPr>
            </w:pPr>
            <w:r w:rsidRPr="003C7D47">
              <w:rPr>
                <w:rFonts w:ascii="Times New Roman" w:eastAsia="Times New Roman" w:hAnsi="Times New Roman"/>
                <w:color w:val="000000"/>
                <w:sz w:val="18"/>
                <w:szCs w:val="18"/>
                <w:lang w:eastAsia="el-GR"/>
              </w:rPr>
              <w:t> </w:t>
            </w:r>
          </w:p>
        </w:tc>
      </w:tr>
    </w:tbl>
    <w:p w:rsidR="003C7D47" w:rsidRDefault="003C7D47" w:rsidP="003C7D47">
      <w:pPr>
        <w:spacing w:after="0" w:line="240" w:lineRule="auto"/>
        <w:ind w:firstLine="720"/>
        <w:jc w:val="both"/>
        <w:rPr>
          <w:rFonts w:ascii="Times New Roman" w:hAnsi="Times New Roman"/>
          <w:bCs/>
          <w:sz w:val="24"/>
          <w:szCs w:val="24"/>
          <w:lang w:val="en-US"/>
        </w:rPr>
      </w:pPr>
    </w:p>
    <w:p w:rsidR="004703C9" w:rsidRPr="003C7D47" w:rsidRDefault="004703C9" w:rsidP="003C7D47">
      <w:pPr>
        <w:spacing w:after="0" w:line="240" w:lineRule="auto"/>
        <w:ind w:firstLine="720"/>
        <w:jc w:val="both"/>
        <w:rPr>
          <w:rFonts w:ascii="Times New Roman" w:hAnsi="Times New Roman"/>
          <w:bCs/>
          <w:sz w:val="18"/>
          <w:szCs w:val="18"/>
        </w:rPr>
      </w:pPr>
      <w:r w:rsidRPr="003C7D47">
        <w:rPr>
          <w:rFonts w:ascii="Times New Roman" w:hAnsi="Times New Roman"/>
          <w:bCs/>
          <w:sz w:val="18"/>
          <w:szCs w:val="18"/>
        </w:rPr>
        <w:t>Κατόπιν τούτων, σας καλώ να καταρτίσουμε το Τεχνικό Πρόγραμμα του Δήμου μας για το έτος 2022, λαμβάνοντας υπόψη τις προτάσεις της αρμόδιας υπηρεσίας καθώς και τις προτεραιότητες αλλά και τις οικονομικές δυνατότητες του Δήμου μας.</w:t>
      </w:r>
    </w:p>
    <w:p w:rsidR="004703C9" w:rsidRPr="003C7D47" w:rsidRDefault="004703C9" w:rsidP="003C7D47">
      <w:pPr>
        <w:spacing w:after="0" w:line="240" w:lineRule="auto"/>
        <w:ind w:firstLine="720"/>
        <w:jc w:val="both"/>
        <w:rPr>
          <w:rFonts w:ascii="Times New Roman" w:hAnsi="Times New Roman"/>
          <w:bCs/>
          <w:sz w:val="18"/>
          <w:szCs w:val="18"/>
        </w:rPr>
      </w:pPr>
      <w:r w:rsidRPr="003C7D47">
        <w:rPr>
          <w:rFonts w:ascii="Times New Roman" w:hAnsi="Times New Roman"/>
          <w:bCs/>
          <w:sz w:val="18"/>
          <w:szCs w:val="18"/>
        </w:rPr>
        <w:t>Η Εκτελεστική Επιτροπή αφού έλαβε υπόψη της</w:t>
      </w:r>
    </w:p>
    <w:p w:rsidR="004703C9" w:rsidRPr="003C7D47" w:rsidRDefault="004703C9" w:rsidP="003C7D47">
      <w:pPr>
        <w:numPr>
          <w:ilvl w:val="0"/>
          <w:numId w:val="8"/>
        </w:numPr>
        <w:spacing w:after="0" w:line="240" w:lineRule="auto"/>
        <w:jc w:val="both"/>
        <w:rPr>
          <w:rFonts w:ascii="Times New Roman" w:eastAsia="Times New Roman" w:hAnsi="Times New Roman"/>
          <w:b/>
          <w:bCs/>
          <w:sz w:val="18"/>
          <w:szCs w:val="18"/>
          <w:lang w:eastAsia="el-GR"/>
        </w:rPr>
      </w:pPr>
      <w:r w:rsidRPr="003C7D47">
        <w:rPr>
          <w:rFonts w:ascii="Times New Roman" w:hAnsi="Times New Roman"/>
          <w:bCs/>
          <w:sz w:val="18"/>
          <w:szCs w:val="18"/>
        </w:rPr>
        <w:t>Τις διατάξεις  του άρθρου 63 του Ν.3852/2010</w:t>
      </w:r>
    </w:p>
    <w:p w:rsidR="004703C9" w:rsidRPr="003C7D47" w:rsidRDefault="004703C9" w:rsidP="003C7D47">
      <w:pPr>
        <w:numPr>
          <w:ilvl w:val="0"/>
          <w:numId w:val="8"/>
        </w:numPr>
        <w:spacing w:after="0" w:line="240" w:lineRule="auto"/>
        <w:jc w:val="both"/>
        <w:rPr>
          <w:rFonts w:ascii="Times New Roman" w:eastAsia="Times New Roman" w:hAnsi="Times New Roman"/>
          <w:b/>
          <w:bCs/>
          <w:sz w:val="18"/>
          <w:szCs w:val="18"/>
          <w:lang w:eastAsia="el-GR"/>
        </w:rPr>
      </w:pPr>
      <w:r w:rsidRPr="003C7D47">
        <w:rPr>
          <w:rFonts w:ascii="Times New Roman" w:hAnsi="Times New Roman"/>
          <w:bCs/>
          <w:sz w:val="18"/>
          <w:szCs w:val="18"/>
        </w:rPr>
        <w:t>Τις διατάξεις  του άρθρου 208 του Ν.3463/2006 ¨Κώδικα Δήμων &amp; Κοινοτήτων¨  όπως τροποποιήθηκε με την παρ.1 του άρθρου 8 του ν.4623/2019 και ισχύει από 9/8/2019</w:t>
      </w:r>
    </w:p>
    <w:p w:rsidR="004703C9" w:rsidRPr="003C7D47" w:rsidRDefault="004703C9" w:rsidP="003C7D47">
      <w:pPr>
        <w:numPr>
          <w:ilvl w:val="0"/>
          <w:numId w:val="8"/>
        </w:numPr>
        <w:spacing w:after="0" w:line="240" w:lineRule="auto"/>
        <w:jc w:val="both"/>
        <w:rPr>
          <w:rFonts w:ascii="Times New Roman" w:eastAsia="Times New Roman" w:hAnsi="Times New Roman"/>
          <w:bCs/>
          <w:sz w:val="18"/>
          <w:szCs w:val="18"/>
          <w:lang w:eastAsia="el-GR"/>
        </w:rPr>
      </w:pPr>
      <w:r w:rsidRPr="003C7D47">
        <w:rPr>
          <w:rFonts w:ascii="Times New Roman" w:eastAsia="Times New Roman" w:hAnsi="Times New Roman"/>
          <w:bCs/>
          <w:sz w:val="18"/>
          <w:szCs w:val="18"/>
          <w:lang w:eastAsia="el-GR"/>
        </w:rPr>
        <w:t>Την 16720/06-09-2021 εισήγηση της Τεχνικής Υπηρεσίας</w:t>
      </w:r>
    </w:p>
    <w:p w:rsidR="004703C9" w:rsidRPr="003C7D47" w:rsidRDefault="004703C9" w:rsidP="003C7D47">
      <w:pPr>
        <w:numPr>
          <w:ilvl w:val="0"/>
          <w:numId w:val="8"/>
        </w:numPr>
        <w:spacing w:after="0" w:line="240" w:lineRule="auto"/>
        <w:jc w:val="both"/>
        <w:rPr>
          <w:rFonts w:ascii="Times New Roman" w:eastAsia="Times New Roman" w:hAnsi="Times New Roman"/>
          <w:bCs/>
          <w:sz w:val="18"/>
          <w:szCs w:val="18"/>
          <w:lang w:eastAsia="el-GR"/>
        </w:rPr>
      </w:pPr>
      <w:r w:rsidRPr="003C7D47">
        <w:rPr>
          <w:rFonts w:ascii="Times New Roman" w:eastAsia="Times New Roman" w:hAnsi="Times New Roman"/>
          <w:bCs/>
          <w:sz w:val="18"/>
          <w:szCs w:val="18"/>
          <w:lang w:eastAsia="el-GR"/>
        </w:rPr>
        <w:t>Την εισήγηση του Προέδρου</w:t>
      </w:r>
    </w:p>
    <w:p w:rsidR="004703C9" w:rsidRPr="003C7D47" w:rsidRDefault="004703C9" w:rsidP="003C7D47">
      <w:pPr>
        <w:spacing w:after="0" w:line="240" w:lineRule="auto"/>
        <w:ind w:left="1080"/>
        <w:jc w:val="both"/>
        <w:rPr>
          <w:rFonts w:ascii="Times New Roman" w:eastAsia="Times New Roman" w:hAnsi="Times New Roman"/>
          <w:b/>
          <w:bCs/>
          <w:sz w:val="18"/>
          <w:szCs w:val="18"/>
          <w:lang w:eastAsia="el-GR"/>
        </w:rPr>
      </w:pPr>
      <w:r w:rsidRPr="003C7D47">
        <w:rPr>
          <w:rFonts w:ascii="Times New Roman" w:eastAsia="Times New Roman" w:hAnsi="Times New Roman"/>
          <w:bCs/>
          <w:sz w:val="18"/>
          <w:szCs w:val="18"/>
          <w:lang w:eastAsia="el-GR"/>
        </w:rPr>
        <w:t>και ύστερα από διαλογική συζήτηση</w:t>
      </w:r>
    </w:p>
    <w:p w:rsidR="003C7D47" w:rsidRPr="003C7D47" w:rsidRDefault="003C7D47" w:rsidP="003C7D47">
      <w:pPr>
        <w:spacing w:after="0" w:line="240" w:lineRule="auto"/>
        <w:ind w:left="1080"/>
        <w:jc w:val="center"/>
        <w:rPr>
          <w:rFonts w:ascii="Times New Roman" w:eastAsia="Times New Roman" w:hAnsi="Times New Roman"/>
          <w:b/>
          <w:bCs/>
          <w:sz w:val="18"/>
          <w:szCs w:val="18"/>
          <w:lang w:val="en-US" w:eastAsia="el-GR"/>
        </w:rPr>
      </w:pPr>
    </w:p>
    <w:p w:rsidR="004703C9" w:rsidRPr="003C7D47" w:rsidRDefault="004703C9" w:rsidP="003C7D47">
      <w:pPr>
        <w:spacing w:after="0" w:line="240" w:lineRule="auto"/>
        <w:ind w:left="1080"/>
        <w:jc w:val="center"/>
        <w:rPr>
          <w:rFonts w:ascii="Times New Roman" w:eastAsia="Times New Roman" w:hAnsi="Times New Roman"/>
          <w:b/>
          <w:bCs/>
          <w:sz w:val="18"/>
          <w:szCs w:val="18"/>
          <w:lang w:val="en-US" w:eastAsia="el-GR"/>
        </w:rPr>
      </w:pPr>
      <w:r w:rsidRPr="003C7D47">
        <w:rPr>
          <w:rFonts w:ascii="Times New Roman" w:eastAsia="Times New Roman" w:hAnsi="Times New Roman"/>
          <w:b/>
          <w:bCs/>
          <w:sz w:val="18"/>
          <w:szCs w:val="18"/>
          <w:lang w:eastAsia="el-GR"/>
        </w:rPr>
        <w:t>ΑΠΟΦΑΣΙΖΕΙ ΟΜΟΦΩΝΑ</w:t>
      </w:r>
    </w:p>
    <w:p w:rsidR="003C7D47" w:rsidRPr="003C7D47" w:rsidRDefault="003C7D47" w:rsidP="003C7D47">
      <w:pPr>
        <w:spacing w:after="0" w:line="240" w:lineRule="auto"/>
        <w:ind w:left="1080"/>
        <w:jc w:val="center"/>
        <w:rPr>
          <w:rFonts w:ascii="Times New Roman" w:eastAsia="Times New Roman" w:hAnsi="Times New Roman"/>
          <w:b/>
          <w:bCs/>
          <w:sz w:val="18"/>
          <w:szCs w:val="18"/>
          <w:lang w:val="en-US" w:eastAsia="el-GR"/>
        </w:rPr>
      </w:pPr>
    </w:p>
    <w:p w:rsidR="004703C9" w:rsidRPr="003C7D47" w:rsidRDefault="004703C9" w:rsidP="003C7D47">
      <w:pPr>
        <w:numPr>
          <w:ilvl w:val="0"/>
          <w:numId w:val="9"/>
        </w:numPr>
        <w:spacing w:after="0" w:line="240" w:lineRule="auto"/>
        <w:ind w:left="0" w:firstLine="0"/>
        <w:jc w:val="both"/>
        <w:rPr>
          <w:rFonts w:ascii="Times New Roman" w:eastAsia="Times New Roman" w:hAnsi="Times New Roman"/>
          <w:sz w:val="18"/>
          <w:szCs w:val="18"/>
          <w:lang w:eastAsia="el-GR"/>
        </w:rPr>
      </w:pPr>
      <w:r w:rsidRPr="003C7D47">
        <w:rPr>
          <w:rFonts w:ascii="Times New Roman" w:eastAsia="Times New Roman" w:hAnsi="Times New Roman"/>
          <w:sz w:val="18"/>
          <w:szCs w:val="18"/>
          <w:lang w:eastAsia="el-GR"/>
        </w:rPr>
        <w:t>Εισηγείται στο Δημοτικό Συμβούλιο το σχέδιο του Τεχνικού Προγράμματος για το έτος 2022, σύμφωνα με τους συνημμένους πίνακες και οι οποίοι αποτελούν αναπόσπαστο μέρος της παρούσης.</w:t>
      </w:r>
    </w:p>
    <w:p w:rsidR="004703C9" w:rsidRPr="003C7D47" w:rsidRDefault="004703C9" w:rsidP="003C7D47">
      <w:pPr>
        <w:numPr>
          <w:ilvl w:val="0"/>
          <w:numId w:val="9"/>
        </w:numPr>
        <w:spacing w:line="240" w:lineRule="auto"/>
        <w:ind w:left="0" w:firstLine="0"/>
        <w:jc w:val="both"/>
        <w:rPr>
          <w:rFonts w:ascii="Times New Roman" w:eastAsia="Times New Roman" w:hAnsi="Times New Roman"/>
          <w:sz w:val="18"/>
          <w:szCs w:val="18"/>
          <w:lang w:eastAsia="el-GR"/>
        </w:rPr>
      </w:pPr>
      <w:r w:rsidRPr="003C7D47">
        <w:rPr>
          <w:rFonts w:ascii="Times New Roman" w:eastAsia="Times New Roman" w:hAnsi="Times New Roman"/>
          <w:sz w:val="18"/>
          <w:szCs w:val="18"/>
          <w:lang w:eastAsia="el-GR"/>
        </w:rPr>
        <w:t>Το σχέδιο του Τεχνικού Προγράμματος για το έτος 2022, θα συζητηθεί από το Δημοτικό Συμβούλιο, μετά τη σχετική γνωμοδότηση επί του σχεδίου του Προϋπολογισμού Οικονομικού Έτους 2022 από το Οικονομικό Παρατηρητήριο Αυτοτέλειας Ο.Τ.Α.</w:t>
      </w:r>
      <w:r w:rsidRPr="003C7D47">
        <w:rPr>
          <w:rFonts w:ascii="Times New Roman" w:eastAsia="Times New Roman" w:hAnsi="Times New Roman"/>
          <w:color w:val="000000"/>
          <w:sz w:val="18"/>
          <w:szCs w:val="18"/>
          <w:lang w:eastAsia="el-GR"/>
        </w:rPr>
        <w:t xml:space="preserve">Η παρούσα απόφαση πήρε αυξ.αριθμ. </w:t>
      </w:r>
      <w:r w:rsidRPr="003C7D47">
        <w:rPr>
          <w:rFonts w:ascii="Times New Roman" w:eastAsia="Times New Roman" w:hAnsi="Times New Roman"/>
          <w:b/>
          <w:color w:val="000000"/>
          <w:sz w:val="18"/>
          <w:szCs w:val="18"/>
          <w:lang w:eastAsia="el-GR"/>
        </w:rPr>
        <w:t>5/2021</w:t>
      </w:r>
      <w:r w:rsidRPr="003C7D47">
        <w:rPr>
          <w:rFonts w:ascii="Times New Roman" w:eastAsia="Times New Roman" w:hAnsi="Times New Roman"/>
          <w:color w:val="000000"/>
          <w:sz w:val="18"/>
          <w:szCs w:val="18"/>
          <w:lang w:eastAsia="el-GR"/>
        </w:rPr>
        <w:t>.</w:t>
      </w:r>
    </w:p>
    <w:p w:rsidR="004703C9" w:rsidRPr="003C7D47" w:rsidRDefault="004703C9" w:rsidP="00DA154C">
      <w:pPr>
        <w:pStyle w:val="a5"/>
        <w:numPr>
          <w:ilvl w:val="0"/>
          <w:numId w:val="11"/>
        </w:numPr>
        <w:suppressAutoHyphens/>
        <w:autoSpaceDE w:val="0"/>
        <w:autoSpaceDN w:val="0"/>
        <w:adjustRightInd w:val="0"/>
        <w:spacing w:after="0" w:line="240" w:lineRule="auto"/>
        <w:rPr>
          <w:rFonts w:ascii="Times New Roman" w:eastAsia="Times New Roman" w:hAnsi="Times New Roman"/>
          <w:iCs/>
          <w:color w:val="000000"/>
          <w:sz w:val="18"/>
          <w:szCs w:val="18"/>
          <w:lang w:eastAsia="el-GR"/>
        </w:rPr>
      </w:pPr>
      <w:r w:rsidRPr="003C7D47">
        <w:rPr>
          <w:rFonts w:ascii="Times New Roman" w:eastAsia="Times New Roman" w:hAnsi="Times New Roman"/>
          <w:iCs/>
          <w:color w:val="000000"/>
          <w:sz w:val="18"/>
          <w:szCs w:val="18"/>
          <w:lang w:eastAsia="el-GR"/>
        </w:rPr>
        <w:t xml:space="preserve">Καραμπούλας  Αντώνιος                                                                        </w:t>
      </w:r>
    </w:p>
    <w:p w:rsidR="004703C9" w:rsidRPr="003C7D47" w:rsidRDefault="004703C9" w:rsidP="00DA154C">
      <w:pPr>
        <w:pStyle w:val="a5"/>
        <w:numPr>
          <w:ilvl w:val="0"/>
          <w:numId w:val="11"/>
        </w:numPr>
        <w:suppressAutoHyphens/>
        <w:autoSpaceDE w:val="0"/>
        <w:autoSpaceDN w:val="0"/>
        <w:adjustRightInd w:val="0"/>
        <w:spacing w:after="0" w:line="240" w:lineRule="auto"/>
        <w:rPr>
          <w:rFonts w:ascii="Times New Roman" w:eastAsia="Times New Roman" w:hAnsi="Times New Roman"/>
          <w:iCs/>
          <w:color w:val="000000"/>
          <w:sz w:val="18"/>
          <w:szCs w:val="18"/>
          <w:lang w:eastAsia="el-GR"/>
        </w:rPr>
      </w:pPr>
      <w:r w:rsidRPr="003C7D47">
        <w:rPr>
          <w:rFonts w:ascii="Times New Roman" w:eastAsia="Times New Roman" w:hAnsi="Times New Roman"/>
          <w:iCs/>
          <w:color w:val="000000"/>
          <w:sz w:val="18"/>
          <w:szCs w:val="18"/>
          <w:lang w:eastAsia="el-GR"/>
        </w:rPr>
        <w:t>Παπαδόπουλος Αναστάσιος</w:t>
      </w:r>
    </w:p>
    <w:p w:rsidR="004703C9" w:rsidRPr="003C7D47" w:rsidRDefault="004703C9" w:rsidP="00DA154C">
      <w:pPr>
        <w:pStyle w:val="a5"/>
        <w:numPr>
          <w:ilvl w:val="0"/>
          <w:numId w:val="11"/>
        </w:numPr>
        <w:suppressAutoHyphens/>
        <w:autoSpaceDE w:val="0"/>
        <w:autoSpaceDN w:val="0"/>
        <w:adjustRightInd w:val="0"/>
        <w:spacing w:after="0" w:line="240" w:lineRule="auto"/>
        <w:rPr>
          <w:rFonts w:ascii="Times New Roman" w:eastAsia="Times New Roman" w:hAnsi="Times New Roman"/>
          <w:iCs/>
          <w:color w:val="000000"/>
          <w:sz w:val="18"/>
          <w:szCs w:val="18"/>
          <w:lang w:eastAsia="el-GR"/>
        </w:rPr>
      </w:pPr>
      <w:r w:rsidRPr="003C7D47">
        <w:rPr>
          <w:rFonts w:ascii="Times New Roman" w:eastAsia="Times New Roman" w:hAnsi="Times New Roman"/>
          <w:iCs/>
          <w:color w:val="000000"/>
          <w:sz w:val="18"/>
          <w:szCs w:val="18"/>
          <w:lang w:eastAsia="el-GR"/>
        </w:rPr>
        <w:t>Μαυρίδη Σοφία</w:t>
      </w:r>
      <w:r w:rsidR="00DA154C" w:rsidRPr="003C7D47">
        <w:rPr>
          <w:rFonts w:ascii="Times New Roman" w:eastAsia="Times New Roman" w:hAnsi="Times New Roman"/>
          <w:iCs/>
          <w:color w:val="000000"/>
          <w:sz w:val="18"/>
          <w:szCs w:val="18"/>
          <w:lang w:eastAsia="el-GR"/>
        </w:rPr>
        <w:tab/>
      </w:r>
      <w:r w:rsidR="00DA154C" w:rsidRPr="003C7D47">
        <w:rPr>
          <w:rFonts w:ascii="Times New Roman" w:eastAsia="Times New Roman" w:hAnsi="Times New Roman"/>
          <w:iCs/>
          <w:color w:val="000000"/>
          <w:sz w:val="18"/>
          <w:szCs w:val="18"/>
          <w:lang w:eastAsia="el-GR"/>
        </w:rPr>
        <w:tab/>
      </w:r>
      <w:r w:rsidR="00DA154C" w:rsidRPr="003C7D47">
        <w:rPr>
          <w:rFonts w:ascii="Times New Roman" w:eastAsia="Times New Roman" w:hAnsi="Times New Roman"/>
          <w:iCs/>
          <w:color w:val="000000"/>
          <w:sz w:val="18"/>
          <w:szCs w:val="18"/>
          <w:lang w:eastAsia="el-GR"/>
        </w:rPr>
        <w:tab/>
      </w:r>
      <w:r w:rsidR="00DA154C" w:rsidRPr="003C7D47">
        <w:rPr>
          <w:rFonts w:ascii="Times New Roman" w:eastAsia="Times New Roman" w:hAnsi="Times New Roman"/>
          <w:iCs/>
          <w:color w:val="000000"/>
          <w:sz w:val="18"/>
          <w:szCs w:val="18"/>
          <w:lang w:eastAsia="el-GR"/>
        </w:rPr>
        <w:tab/>
      </w:r>
      <w:r w:rsidR="00DA154C" w:rsidRPr="003C7D47">
        <w:rPr>
          <w:rFonts w:ascii="Times New Roman" w:eastAsia="Times New Roman" w:hAnsi="Times New Roman"/>
          <w:iCs/>
          <w:color w:val="000000"/>
          <w:sz w:val="18"/>
          <w:szCs w:val="18"/>
          <w:lang w:eastAsia="el-GR"/>
        </w:rPr>
        <w:tab/>
      </w:r>
      <w:r w:rsidR="003C7D47" w:rsidRPr="003C7D47">
        <w:rPr>
          <w:rFonts w:ascii="Times New Roman" w:eastAsia="Times New Roman" w:hAnsi="Times New Roman"/>
          <w:iCs/>
          <w:color w:val="000000"/>
          <w:sz w:val="18"/>
          <w:szCs w:val="18"/>
          <w:lang w:eastAsia="el-GR"/>
        </w:rPr>
        <w:tab/>
        <w:t xml:space="preserve">     </w:t>
      </w:r>
      <w:r w:rsidR="00DA154C" w:rsidRPr="003C7D47">
        <w:rPr>
          <w:rFonts w:ascii="Times New Roman" w:hAnsi="Times New Roman"/>
          <w:b/>
          <w:sz w:val="18"/>
          <w:szCs w:val="18"/>
        </w:rPr>
        <w:t>Ο Δήμαρχος &amp; Πρόεδρος</w:t>
      </w:r>
      <w:r w:rsidR="00DA154C" w:rsidRPr="003C7D47">
        <w:rPr>
          <w:rFonts w:ascii="Times New Roman" w:eastAsia="Times New Roman" w:hAnsi="Times New Roman"/>
          <w:iCs/>
          <w:color w:val="000000"/>
          <w:sz w:val="18"/>
          <w:szCs w:val="18"/>
          <w:lang w:eastAsia="el-GR"/>
        </w:rPr>
        <w:tab/>
      </w:r>
    </w:p>
    <w:p w:rsidR="004703C9" w:rsidRPr="003C7D47" w:rsidRDefault="004703C9" w:rsidP="00DA154C">
      <w:pPr>
        <w:pStyle w:val="a5"/>
        <w:numPr>
          <w:ilvl w:val="0"/>
          <w:numId w:val="11"/>
        </w:numPr>
        <w:suppressAutoHyphens/>
        <w:autoSpaceDE w:val="0"/>
        <w:autoSpaceDN w:val="0"/>
        <w:adjustRightInd w:val="0"/>
        <w:spacing w:after="0" w:line="240" w:lineRule="auto"/>
        <w:rPr>
          <w:rFonts w:ascii="Times New Roman" w:eastAsia="Times New Roman" w:hAnsi="Times New Roman"/>
          <w:iCs/>
          <w:color w:val="000000"/>
          <w:sz w:val="18"/>
          <w:szCs w:val="18"/>
          <w:lang w:eastAsia="el-GR"/>
        </w:rPr>
      </w:pPr>
      <w:r w:rsidRPr="003C7D47">
        <w:rPr>
          <w:rFonts w:ascii="Times New Roman" w:eastAsia="Times New Roman" w:hAnsi="Times New Roman"/>
          <w:iCs/>
          <w:color w:val="000000"/>
          <w:sz w:val="18"/>
          <w:szCs w:val="18"/>
          <w:lang w:eastAsia="el-GR"/>
        </w:rPr>
        <w:t xml:space="preserve">Κωνσταντινίδης Αβραάμ                                        </w:t>
      </w:r>
      <w:r w:rsidR="003C7D47">
        <w:rPr>
          <w:rFonts w:ascii="Times New Roman" w:eastAsia="Times New Roman" w:hAnsi="Times New Roman"/>
          <w:iCs/>
          <w:color w:val="000000"/>
          <w:sz w:val="18"/>
          <w:szCs w:val="18"/>
          <w:lang w:val="en-US" w:eastAsia="el-GR"/>
        </w:rPr>
        <w:tab/>
      </w:r>
      <w:r w:rsidR="003C7D47">
        <w:rPr>
          <w:rFonts w:ascii="Times New Roman" w:eastAsia="Times New Roman" w:hAnsi="Times New Roman"/>
          <w:iCs/>
          <w:color w:val="000000"/>
          <w:sz w:val="18"/>
          <w:szCs w:val="18"/>
          <w:lang w:val="en-US" w:eastAsia="el-GR"/>
        </w:rPr>
        <w:tab/>
      </w:r>
      <w:r w:rsidRPr="003C7D47">
        <w:rPr>
          <w:rFonts w:ascii="Times New Roman" w:eastAsia="Times New Roman" w:hAnsi="Times New Roman"/>
          <w:iCs/>
          <w:color w:val="000000"/>
          <w:sz w:val="18"/>
          <w:szCs w:val="18"/>
          <w:lang w:eastAsia="el-GR"/>
        </w:rPr>
        <w:t xml:space="preserve">  </w:t>
      </w:r>
      <w:r w:rsidR="001A507C" w:rsidRPr="003C7D47">
        <w:rPr>
          <w:rFonts w:ascii="Times New Roman" w:hAnsi="Times New Roman"/>
          <w:b/>
          <w:sz w:val="18"/>
          <w:szCs w:val="18"/>
        </w:rPr>
        <w:t>της Εκτελεστικής Επιτροπής</w:t>
      </w:r>
    </w:p>
    <w:p w:rsidR="004703C9" w:rsidRPr="003C7D47" w:rsidRDefault="004703C9" w:rsidP="00DA154C">
      <w:pPr>
        <w:pStyle w:val="a5"/>
        <w:numPr>
          <w:ilvl w:val="0"/>
          <w:numId w:val="11"/>
        </w:numPr>
        <w:suppressAutoHyphens/>
        <w:autoSpaceDE w:val="0"/>
        <w:autoSpaceDN w:val="0"/>
        <w:adjustRightInd w:val="0"/>
        <w:spacing w:after="0" w:line="240" w:lineRule="auto"/>
        <w:rPr>
          <w:rFonts w:ascii="Times New Roman" w:eastAsia="Times New Roman" w:hAnsi="Times New Roman"/>
          <w:iCs/>
          <w:color w:val="000000"/>
          <w:sz w:val="18"/>
          <w:szCs w:val="18"/>
          <w:lang w:eastAsia="el-GR"/>
        </w:rPr>
      </w:pPr>
      <w:r w:rsidRPr="003C7D47">
        <w:rPr>
          <w:rFonts w:ascii="Times New Roman" w:eastAsia="Times New Roman" w:hAnsi="Times New Roman"/>
          <w:iCs/>
          <w:color w:val="000000"/>
          <w:sz w:val="18"/>
          <w:szCs w:val="18"/>
          <w:lang w:eastAsia="el-GR"/>
        </w:rPr>
        <w:t xml:space="preserve">Τσίγκος Θεμιστοκλής </w:t>
      </w:r>
      <w:r w:rsidR="001A507C" w:rsidRPr="003C7D47">
        <w:rPr>
          <w:rFonts w:ascii="Times New Roman" w:eastAsia="Times New Roman" w:hAnsi="Times New Roman"/>
          <w:iCs/>
          <w:color w:val="000000"/>
          <w:sz w:val="18"/>
          <w:szCs w:val="18"/>
          <w:lang w:eastAsia="el-GR"/>
        </w:rPr>
        <w:tab/>
      </w:r>
      <w:r w:rsidR="001A507C" w:rsidRPr="003C7D47">
        <w:rPr>
          <w:rFonts w:ascii="Times New Roman" w:eastAsia="Times New Roman" w:hAnsi="Times New Roman"/>
          <w:iCs/>
          <w:color w:val="000000"/>
          <w:sz w:val="18"/>
          <w:szCs w:val="18"/>
          <w:lang w:eastAsia="el-GR"/>
        </w:rPr>
        <w:tab/>
      </w:r>
      <w:r w:rsidR="001A507C" w:rsidRPr="003C7D47">
        <w:rPr>
          <w:rFonts w:ascii="Times New Roman" w:eastAsia="Times New Roman" w:hAnsi="Times New Roman"/>
          <w:iCs/>
          <w:color w:val="000000"/>
          <w:sz w:val="18"/>
          <w:szCs w:val="18"/>
          <w:lang w:eastAsia="el-GR"/>
        </w:rPr>
        <w:tab/>
      </w:r>
      <w:r w:rsidR="001A507C" w:rsidRPr="003C7D47">
        <w:rPr>
          <w:rFonts w:ascii="Times New Roman" w:eastAsia="Times New Roman" w:hAnsi="Times New Roman"/>
          <w:iCs/>
          <w:color w:val="000000"/>
          <w:sz w:val="18"/>
          <w:szCs w:val="18"/>
          <w:lang w:eastAsia="el-GR"/>
        </w:rPr>
        <w:tab/>
      </w:r>
      <w:r w:rsidR="003C7D47" w:rsidRPr="003C7D47">
        <w:rPr>
          <w:rFonts w:ascii="Times New Roman" w:eastAsia="Times New Roman" w:hAnsi="Times New Roman"/>
          <w:iCs/>
          <w:color w:val="000000"/>
          <w:sz w:val="18"/>
          <w:szCs w:val="18"/>
          <w:lang w:eastAsia="el-GR"/>
        </w:rPr>
        <w:tab/>
        <w:t xml:space="preserve">    </w:t>
      </w:r>
      <w:r w:rsidR="001A507C" w:rsidRPr="003C7D47">
        <w:rPr>
          <w:rFonts w:ascii="Times New Roman" w:hAnsi="Times New Roman"/>
          <w:b/>
          <w:sz w:val="18"/>
          <w:szCs w:val="18"/>
        </w:rPr>
        <w:t xml:space="preserve">του Δήμου Ασπροπύργου   </w:t>
      </w:r>
    </w:p>
    <w:p w:rsidR="004703C9" w:rsidRPr="003C7D47" w:rsidRDefault="004703C9" w:rsidP="00DA154C">
      <w:pPr>
        <w:pStyle w:val="a5"/>
        <w:numPr>
          <w:ilvl w:val="0"/>
          <w:numId w:val="11"/>
        </w:numPr>
        <w:suppressAutoHyphens/>
        <w:autoSpaceDE w:val="0"/>
        <w:autoSpaceDN w:val="0"/>
        <w:adjustRightInd w:val="0"/>
        <w:spacing w:after="0" w:line="240" w:lineRule="auto"/>
        <w:rPr>
          <w:rFonts w:ascii="Times New Roman" w:eastAsia="Times New Roman" w:hAnsi="Times New Roman"/>
          <w:iCs/>
          <w:color w:val="000000"/>
          <w:sz w:val="18"/>
          <w:szCs w:val="18"/>
          <w:lang w:eastAsia="el-GR"/>
        </w:rPr>
      </w:pPr>
      <w:r w:rsidRPr="003C7D47">
        <w:rPr>
          <w:rFonts w:ascii="Times New Roman" w:eastAsia="Times New Roman" w:hAnsi="Times New Roman"/>
          <w:iCs/>
          <w:color w:val="000000"/>
          <w:sz w:val="18"/>
          <w:szCs w:val="18"/>
          <w:lang w:eastAsia="el-GR"/>
        </w:rPr>
        <w:t>Νέζης Ιωάννης</w:t>
      </w:r>
    </w:p>
    <w:p w:rsidR="001A507C" w:rsidRPr="003C7D47" w:rsidRDefault="004703C9" w:rsidP="001A507C">
      <w:pPr>
        <w:pStyle w:val="a5"/>
        <w:numPr>
          <w:ilvl w:val="0"/>
          <w:numId w:val="11"/>
        </w:numPr>
        <w:suppressAutoHyphens/>
        <w:autoSpaceDE w:val="0"/>
        <w:autoSpaceDN w:val="0"/>
        <w:adjustRightInd w:val="0"/>
        <w:spacing w:after="0" w:line="240" w:lineRule="auto"/>
        <w:rPr>
          <w:rFonts w:ascii="Times New Roman" w:eastAsia="Times New Roman" w:hAnsi="Times New Roman"/>
          <w:iCs/>
          <w:color w:val="000000"/>
          <w:sz w:val="18"/>
          <w:szCs w:val="18"/>
          <w:lang w:eastAsia="el-GR"/>
        </w:rPr>
      </w:pPr>
      <w:r w:rsidRPr="003C7D47">
        <w:rPr>
          <w:rFonts w:ascii="Times New Roman" w:eastAsia="Times New Roman" w:hAnsi="Times New Roman"/>
          <w:iCs/>
          <w:color w:val="000000"/>
          <w:sz w:val="18"/>
          <w:szCs w:val="18"/>
          <w:lang w:eastAsia="el-GR"/>
        </w:rPr>
        <w:t>Ψωμιάδης Μιχαήλ</w:t>
      </w:r>
      <w:r w:rsidR="001A507C" w:rsidRPr="003C7D47">
        <w:rPr>
          <w:rFonts w:ascii="Times New Roman" w:eastAsia="Times New Roman" w:hAnsi="Times New Roman"/>
          <w:iCs/>
          <w:color w:val="000000"/>
          <w:sz w:val="18"/>
          <w:szCs w:val="18"/>
          <w:lang w:eastAsia="el-GR"/>
        </w:rPr>
        <w:tab/>
      </w:r>
      <w:r w:rsidR="001A507C" w:rsidRPr="003C7D47">
        <w:rPr>
          <w:rFonts w:ascii="Times New Roman" w:eastAsia="Times New Roman" w:hAnsi="Times New Roman"/>
          <w:iCs/>
          <w:color w:val="000000"/>
          <w:sz w:val="18"/>
          <w:szCs w:val="18"/>
          <w:lang w:eastAsia="el-GR"/>
        </w:rPr>
        <w:tab/>
      </w:r>
      <w:r w:rsidR="001A507C" w:rsidRPr="003C7D47">
        <w:rPr>
          <w:rFonts w:ascii="Times New Roman" w:eastAsia="Times New Roman" w:hAnsi="Times New Roman"/>
          <w:iCs/>
          <w:color w:val="000000"/>
          <w:sz w:val="18"/>
          <w:szCs w:val="18"/>
          <w:lang w:eastAsia="el-GR"/>
        </w:rPr>
        <w:tab/>
      </w:r>
      <w:r w:rsidR="001A507C" w:rsidRPr="003C7D47">
        <w:rPr>
          <w:rFonts w:ascii="Times New Roman" w:eastAsia="Times New Roman" w:hAnsi="Times New Roman"/>
          <w:iCs/>
          <w:color w:val="000000"/>
          <w:sz w:val="18"/>
          <w:szCs w:val="18"/>
          <w:lang w:eastAsia="el-GR"/>
        </w:rPr>
        <w:tab/>
      </w:r>
      <w:r w:rsidR="001A507C" w:rsidRPr="003C7D47">
        <w:rPr>
          <w:rFonts w:ascii="Times New Roman" w:eastAsia="Times New Roman" w:hAnsi="Times New Roman"/>
          <w:iCs/>
          <w:color w:val="000000"/>
          <w:sz w:val="18"/>
          <w:szCs w:val="18"/>
          <w:lang w:eastAsia="el-GR"/>
        </w:rPr>
        <w:tab/>
      </w:r>
      <w:r w:rsidR="003C7D47" w:rsidRPr="009A095F">
        <w:rPr>
          <w:rFonts w:ascii="Times New Roman" w:eastAsia="Times New Roman" w:hAnsi="Times New Roman"/>
          <w:iCs/>
          <w:color w:val="000000"/>
          <w:sz w:val="18"/>
          <w:szCs w:val="18"/>
          <w:lang w:eastAsia="el-GR"/>
        </w:rPr>
        <w:t xml:space="preserve">    </w:t>
      </w:r>
      <w:r w:rsidR="001A507C" w:rsidRPr="003C7D47">
        <w:rPr>
          <w:rFonts w:ascii="Times New Roman" w:hAnsi="Times New Roman"/>
          <w:b/>
          <w:sz w:val="18"/>
          <w:szCs w:val="18"/>
        </w:rPr>
        <w:t>ΝΙΚΟΛΑΟΣ Ι. ΜΕΛΕΤΙΟΥ</w:t>
      </w:r>
      <w:r w:rsidR="001A507C" w:rsidRPr="003C7D47">
        <w:rPr>
          <w:rFonts w:ascii="Book Antiqua" w:hAnsi="Book Antiqua"/>
          <w:b/>
          <w:sz w:val="18"/>
          <w:szCs w:val="18"/>
        </w:rPr>
        <w:t xml:space="preserve"> »</w:t>
      </w:r>
    </w:p>
    <w:p w:rsidR="004703C9" w:rsidRPr="001A507C" w:rsidRDefault="004703C9" w:rsidP="004703C9">
      <w:pPr>
        <w:spacing w:after="0" w:line="240" w:lineRule="auto"/>
        <w:jc w:val="center"/>
        <w:rPr>
          <w:rFonts w:ascii="Times New Roman" w:hAnsi="Times New Roman"/>
          <w:sz w:val="24"/>
          <w:szCs w:val="24"/>
        </w:rPr>
      </w:pPr>
    </w:p>
    <w:p w:rsidR="00CF31A0" w:rsidRDefault="00CF31A0" w:rsidP="00CF31A0">
      <w:pPr>
        <w:spacing w:after="0" w:line="240" w:lineRule="auto"/>
        <w:jc w:val="center"/>
        <w:rPr>
          <w:rFonts w:ascii="Times New Roman" w:hAnsi="Times New Roman"/>
          <w:b/>
          <w:sz w:val="24"/>
          <w:szCs w:val="24"/>
        </w:rPr>
      </w:pPr>
    </w:p>
    <w:p w:rsidR="000D079F" w:rsidRDefault="000D079F" w:rsidP="000D079F">
      <w:pPr>
        <w:pStyle w:val="TableContents"/>
        <w:ind w:left="720"/>
        <w:jc w:val="both"/>
        <w:rPr>
          <w:rFonts w:ascii="Book Antiqua" w:hAnsi="Book Antiqua"/>
          <w:b/>
        </w:rPr>
      </w:pPr>
    </w:p>
    <w:p w:rsidR="00B32F3E" w:rsidRPr="00EF7ABE" w:rsidRDefault="00B32F3E" w:rsidP="00B32F3E">
      <w:pPr>
        <w:pStyle w:val="a7"/>
        <w:ind w:left="2880" w:hanging="2880"/>
        <w:jc w:val="both"/>
        <w:rPr>
          <w:rFonts w:ascii="Book Antiqua" w:hAnsi="Book Antiqua" w:cs="Arial"/>
          <w:i/>
        </w:rPr>
      </w:pPr>
      <w:r w:rsidRPr="00CB5DBA">
        <w:rPr>
          <w:rFonts w:ascii="Book Antiqua" w:hAnsi="Book Antiqua" w:cs="Calibri"/>
        </w:rPr>
        <w:t xml:space="preserve">Κατόπιν ο Πρόεδρος κάλεσε το Δημοτικό Συμβούλιο να </w:t>
      </w:r>
      <w:r>
        <w:rPr>
          <w:rFonts w:ascii="Book Antiqua" w:hAnsi="Book Antiqua" w:cs="Calibri"/>
        </w:rPr>
        <w:t xml:space="preserve"> αποφασίσει σχετικά</w:t>
      </w:r>
    </w:p>
    <w:p w:rsidR="00B32F3E" w:rsidRDefault="00B32F3E" w:rsidP="00B32F3E">
      <w:pPr>
        <w:spacing w:after="0" w:line="360" w:lineRule="auto"/>
        <w:jc w:val="both"/>
        <w:rPr>
          <w:rFonts w:ascii="Book Antiqua" w:hAnsi="Book Antiqua" w:cs="Tahoma"/>
        </w:rPr>
      </w:pPr>
      <w:r w:rsidRPr="00EF7ABE">
        <w:rPr>
          <w:rFonts w:ascii="Book Antiqua" w:hAnsi="Book Antiqua" w:cs="Tahoma"/>
        </w:rPr>
        <w:t>Το Δημοτικό Συμβούλιο μετά την προαναφερόμενη διαδικασία και αφού έλαβε υπόψη</w:t>
      </w:r>
      <w:r>
        <w:rPr>
          <w:rFonts w:ascii="Book Antiqua" w:hAnsi="Book Antiqua" w:cs="Tahoma"/>
        </w:rPr>
        <w:t>:</w:t>
      </w:r>
    </w:p>
    <w:p w:rsidR="00F34797" w:rsidRPr="00EF7ABE" w:rsidRDefault="00F34797" w:rsidP="00B32F3E">
      <w:pPr>
        <w:spacing w:after="0" w:line="360" w:lineRule="auto"/>
        <w:jc w:val="both"/>
        <w:rPr>
          <w:rFonts w:ascii="Book Antiqua" w:hAnsi="Book Antiqua" w:cs="Tahoma"/>
        </w:rPr>
      </w:pPr>
    </w:p>
    <w:p w:rsidR="00B32F3E" w:rsidRDefault="00B32F3E" w:rsidP="00FC0D90">
      <w:pPr>
        <w:pStyle w:val="TableContents"/>
        <w:numPr>
          <w:ilvl w:val="0"/>
          <w:numId w:val="1"/>
        </w:numPr>
        <w:jc w:val="both"/>
        <w:rPr>
          <w:rStyle w:val="a9"/>
          <w:rFonts w:ascii="Book Antiqua" w:hAnsi="Book Antiqua"/>
          <w:i w:val="0"/>
        </w:rPr>
      </w:pPr>
      <w:r w:rsidRPr="00E100C1">
        <w:rPr>
          <w:rStyle w:val="a9"/>
          <w:rFonts w:ascii="Book Antiqua" w:hAnsi="Book Antiqua"/>
          <w:i w:val="0"/>
        </w:rPr>
        <w:t xml:space="preserve">Την εισήγηση του Προέδρου, κ. Θεμιστοκλή Γ. Τσόκα, </w:t>
      </w:r>
    </w:p>
    <w:p w:rsidR="00B32F3E" w:rsidRPr="00E100C1" w:rsidRDefault="00B32F3E" w:rsidP="00FC0D90">
      <w:pPr>
        <w:pStyle w:val="TableContents"/>
        <w:numPr>
          <w:ilvl w:val="0"/>
          <w:numId w:val="1"/>
        </w:numPr>
        <w:jc w:val="both"/>
        <w:rPr>
          <w:rStyle w:val="a9"/>
          <w:rFonts w:ascii="Book Antiqua" w:hAnsi="Book Antiqua"/>
          <w:i w:val="0"/>
        </w:rPr>
      </w:pPr>
      <w:r>
        <w:rPr>
          <w:rFonts w:ascii="Book Antiqua" w:hAnsi="Book Antiqua"/>
        </w:rPr>
        <w:t>Την υπ΄ αριθμ. 429/12-03-2020 Κοινή Υπουργική Απόφαση Υπουργών Οικονομικών, Εσωτερικών και Επικρατείας (Β’ 850/13-03-2020), η οποία αντικατέστησε την υπ’ άριθμ. πρωτ. ΔΙΑΔΠ/Α/7841/19-04-2005  Κοινή Υπουργική Απόφαση (Β’ 539) (Συνεδρίαση μέσω τηλεδιάσκεψης)</w:t>
      </w:r>
    </w:p>
    <w:p w:rsidR="00B32F3E" w:rsidRPr="00E3203B" w:rsidRDefault="00B32F3E" w:rsidP="00FC0D90">
      <w:pPr>
        <w:pStyle w:val="TableContents"/>
        <w:numPr>
          <w:ilvl w:val="0"/>
          <w:numId w:val="1"/>
        </w:numPr>
        <w:jc w:val="both"/>
        <w:rPr>
          <w:rStyle w:val="a9"/>
          <w:rFonts w:ascii="Book Antiqua" w:hAnsi="Book Antiqua"/>
          <w:i w:val="0"/>
        </w:rPr>
      </w:pPr>
      <w:r w:rsidRPr="00E100C1">
        <w:rPr>
          <w:rStyle w:val="a9"/>
          <w:rFonts w:ascii="Book Antiqua" w:hAnsi="Book Antiqua"/>
          <w:i w:val="0"/>
        </w:rPr>
        <w:t>Τις διατάξεις των άρθρων 67,  της παρ. 51  (όπως έχουν τροποποιηθεί με τις διατάξεις του άρθρου 184, παρ.1 του Ν.4635/2019), και 167, παρ.12  του Ν. 3852/2010, (όπως έχουν τροποποιηθεί με τις διατάξεις του άρθρου 184, παρ.2 του Ν.4635/2019),</w:t>
      </w:r>
    </w:p>
    <w:p w:rsidR="001D2F84" w:rsidRPr="00654F7A" w:rsidRDefault="004E37EE" w:rsidP="00654F7A">
      <w:pPr>
        <w:pStyle w:val="a7"/>
        <w:numPr>
          <w:ilvl w:val="0"/>
          <w:numId w:val="1"/>
        </w:numPr>
        <w:jc w:val="both"/>
        <w:rPr>
          <w:rFonts w:ascii="Book Antiqua" w:hAnsi="Book Antiqua"/>
          <w:b/>
        </w:rPr>
      </w:pPr>
      <w:r>
        <w:rPr>
          <w:rFonts w:ascii="Book Antiqua" w:hAnsi="Book Antiqua"/>
          <w:b/>
          <w:spacing w:val="12"/>
        </w:rPr>
        <w:t>Τ</w:t>
      </w:r>
      <w:r w:rsidR="00654F7A">
        <w:rPr>
          <w:rFonts w:ascii="Book Antiqua" w:hAnsi="Book Antiqua"/>
          <w:b/>
          <w:spacing w:val="12"/>
        </w:rPr>
        <w:t>ην υπ’ αριθμ. 5</w:t>
      </w:r>
      <w:r w:rsidR="00654F7A">
        <w:rPr>
          <w:rFonts w:ascii="Book Antiqua" w:hAnsi="Book Antiqua"/>
          <w:b/>
        </w:rPr>
        <w:t>/</w:t>
      </w:r>
      <w:r w:rsidR="00654F7A" w:rsidRPr="0007008F">
        <w:rPr>
          <w:rFonts w:ascii="Book Antiqua" w:hAnsi="Book Antiqua"/>
          <w:b/>
        </w:rPr>
        <w:t>2021</w:t>
      </w:r>
      <w:r w:rsidR="00654F7A">
        <w:rPr>
          <w:rFonts w:ascii="Book Antiqua" w:hAnsi="Book Antiqua"/>
          <w:b/>
        </w:rPr>
        <w:t>Α</w:t>
      </w:r>
      <w:r w:rsidR="00654F7A" w:rsidRPr="00F66AB3">
        <w:rPr>
          <w:rFonts w:ascii="Book Antiqua" w:hAnsi="Book Antiqua"/>
          <w:b/>
        </w:rPr>
        <w:t>πόφαση</w:t>
      </w:r>
      <w:r w:rsidR="00654F7A">
        <w:rPr>
          <w:rFonts w:ascii="Book Antiqua" w:hAnsi="Book Antiqua"/>
          <w:b/>
        </w:rPr>
        <w:t xml:space="preserve">, </w:t>
      </w:r>
      <w:r w:rsidR="00654F7A" w:rsidRPr="00F66AB3">
        <w:rPr>
          <w:rFonts w:ascii="Book Antiqua" w:hAnsi="Book Antiqua"/>
          <w:b/>
        </w:rPr>
        <w:t>της Εκτελεστικής Επιτροπής</w:t>
      </w:r>
      <w:r w:rsidR="00A63754" w:rsidRPr="00A63754">
        <w:rPr>
          <w:rFonts w:ascii="Book Antiqua" w:hAnsi="Book Antiqua"/>
          <w:b/>
        </w:rPr>
        <w:t>.</w:t>
      </w:r>
    </w:p>
    <w:p w:rsidR="00B32F3E" w:rsidRPr="00C9150B" w:rsidRDefault="00B32F3E" w:rsidP="001D2F84">
      <w:pPr>
        <w:pStyle w:val="a7"/>
        <w:numPr>
          <w:ilvl w:val="0"/>
          <w:numId w:val="6"/>
        </w:numPr>
        <w:jc w:val="both"/>
        <w:rPr>
          <w:rFonts w:ascii="Book Antiqua" w:hAnsi="Book Antiqua"/>
          <w:i/>
          <w:iCs/>
        </w:rPr>
      </w:pPr>
      <w:r w:rsidRPr="00C9150B">
        <w:rPr>
          <w:rFonts w:ascii="Book Antiqua" w:hAnsi="Book Antiqua"/>
        </w:rPr>
        <w:t xml:space="preserve">Τις τοποθετήσεις των κ.κ. επικεφαλής των δημοτικών παρατάξεων, και την διαλογική συζήτηση μεταξύ των μελών του Δ.Σ., όπως έχουν διατυπωθεί στα πλήρη απομαγνητοφωνημένα Πρακτικά της Συνεδριάσεως, </w:t>
      </w:r>
    </w:p>
    <w:p w:rsidR="005A611B" w:rsidRPr="00FD22A6" w:rsidRDefault="005A611B" w:rsidP="00B24112">
      <w:pPr>
        <w:spacing w:after="0" w:line="240" w:lineRule="auto"/>
        <w:ind w:right="196"/>
        <w:jc w:val="both"/>
        <w:rPr>
          <w:rStyle w:val="a9"/>
          <w:rFonts w:ascii="Book Antiqua" w:hAnsi="Book Antiqua"/>
        </w:rPr>
      </w:pPr>
    </w:p>
    <w:p w:rsidR="00EC5E8A" w:rsidRDefault="00031DE5" w:rsidP="00263F3D">
      <w:pPr>
        <w:spacing w:after="0" w:line="240" w:lineRule="auto"/>
        <w:ind w:left="2880" w:hanging="2880"/>
        <w:jc w:val="both"/>
        <w:rPr>
          <w:rFonts w:ascii="Book Antiqua" w:hAnsi="Book Antiqua"/>
          <w:b/>
        </w:rPr>
      </w:pPr>
      <w:r w:rsidRPr="00EF7ABE">
        <w:rPr>
          <w:rFonts w:ascii="Book Antiqua" w:hAnsi="Book Antiqua" w:cs="Tahoma"/>
        </w:rPr>
        <w:t>πέρασε σε ψηφοφορία, στην οποία,</w:t>
      </w:r>
      <w:r w:rsidRPr="00EF7ABE">
        <w:rPr>
          <w:rFonts w:ascii="Book Antiqua" w:hAnsi="Book Antiqua" w:cs="Tahoma"/>
          <w:b/>
        </w:rPr>
        <w:t xml:space="preserve"> ΥΠΕΡ </w:t>
      </w:r>
      <w:r w:rsidR="00660797">
        <w:rPr>
          <w:rFonts w:ascii="Book Antiqua" w:hAnsi="Book Antiqua" w:cs="Tahoma"/>
        </w:rPr>
        <w:t xml:space="preserve">της </w:t>
      </w:r>
      <w:r w:rsidR="00AF5313" w:rsidRPr="00EF7ABE">
        <w:rPr>
          <w:rFonts w:ascii="Book Antiqua" w:hAnsi="Book Antiqua" w:cs="Tahoma"/>
        </w:rPr>
        <w:t>«</w:t>
      </w:r>
      <w:r w:rsidR="00EC5E8A">
        <w:rPr>
          <w:rFonts w:ascii="Book Antiqua" w:hAnsi="Book Antiqua"/>
          <w:b/>
        </w:rPr>
        <w:t>Έγκριση</w:t>
      </w:r>
      <w:r w:rsidR="00473D70">
        <w:rPr>
          <w:rFonts w:ascii="Book Antiqua" w:hAnsi="Book Antiqua"/>
          <w:b/>
        </w:rPr>
        <w:t>ς</w:t>
      </w:r>
      <w:r w:rsidR="00263F3D">
        <w:rPr>
          <w:rFonts w:ascii="Book Antiqua" w:hAnsi="Book Antiqua"/>
          <w:b/>
        </w:rPr>
        <w:t xml:space="preserve"> Τεχνικού Π</w:t>
      </w:r>
      <w:r w:rsidR="00EC5E8A" w:rsidRPr="00F66AB3">
        <w:rPr>
          <w:rFonts w:ascii="Book Antiqua" w:hAnsi="Book Antiqua"/>
          <w:b/>
        </w:rPr>
        <w:t>ρογράμματος</w:t>
      </w:r>
      <w:r w:rsidR="00EC5E8A">
        <w:rPr>
          <w:rFonts w:ascii="Book Antiqua" w:hAnsi="Book Antiqua"/>
          <w:b/>
        </w:rPr>
        <w:t>,</w:t>
      </w:r>
      <w:r w:rsidR="00EC5E8A" w:rsidRPr="00F66AB3">
        <w:rPr>
          <w:rFonts w:ascii="Book Antiqua" w:hAnsi="Book Antiqua"/>
          <w:b/>
        </w:rPr>
        <w:t xml:space="preserve"> του Δήμου </w:t>
      </w:r>
    </w:p>
    <w:p w:rsidR="00684FD1" w:rsidRPr="00660797" w:rsidRDefault="00EC5E8A" w:rsidP="00473D70">
      <w:pPr>
        <w:spacing w:after="0" w:line="240" w:lineRule="auto"/>
        <w:ind w:left="2880" w:hanging="2880"/>
        <w:jc w:val="both"/>
        <w:rPr>
          <w:rFonts w:ascii="Book Antiqua" w:hAnsi="Book Antiqua" w:cs="Tahoma"/>
        </w:rPr>
      </w:pPr>
      <w:r w:rsidRPr="00F66AB3">
        <w:rPr>
          <w:rFonts w:ascii="Book Antiqua" w:hAnsi="Book Antiqua"/>
          <w:b/>
        </w:rPr>
        <w:t>Ασπροπύργου</w:t>
      </w:r>
      <w:r>
        <w:rPr>
          <w:rFonts w:ascii="Book Antiqua" w:hAnsi="Book Antiqua"/>
          <w:b/>
        </w:rPr>
        <w:t>,</w:t>
      </w:r>
      <w:r w:rsidRPr="00F66AB3">
        <w:rPr>
          <w:rFonts w:ascii="Book Antiqua" w:hAnsi="Book Antiqua"/>
          <w:b/>
        </w:rPr>
        <w:t xml:space="preserve"> για το</w:t>
      </w:r>
      <w:r>
        <w:rPr>
          <w:rFonts w:ascii="Book Antiqua" w:hAnsi="Book Antiqua"/>
          <w:b/>
        </w:rPr>
        <w:t xml:space="preserve"> Οικ</w:t>
      </w:r>
      <w:r w:rsidR="00473D70">
        <w:rPr>
          <w:rFonts w:ascii="Book Antiqua" w:hAnsi="Book Antiqua"/>
          <w:b/>
        </w:rPr>
        <w:t>ονομικό</w:t>
      </w:r>
      <w:r w:rsidR="00847DAF">
        <w:rPr>
          <w:rFonts w:ascii="Book Antiqua" w:hAnsi="Book Antiqua"/>
          <w:b/>
        </w:rPr>
        <w:t xml:space="preserve"> </w:t>
      </w:r>
      <w:r>
        <w:rPr>
          <w:rFonts w:ascii="Book Antiqua" w:hAnsi="Book Antiqua"/>
          <w:b/>
        </w:rPr>
        <w:t>Έ</w:t>
      </w:r>
      <w:r w:rsidRPr="00F66AB3">
        <w:rPr>
          <w:rFonts w:ascii="Book Antiqua" w:hAnsi="Book Antiqua"/>
          <w:b/>
        </w:rPr>
        <w:t>τος 202</w:t>
      </w:r>
      <w:r>
        <w:rPr>
          <w:rFonts w:ascii="Book Antiqua" w:hAnsi="Book Antiqua"/>
          <w:b/>
        </w:rPr>
        <w:t>2»</w:t>
      </w:r>
      <w:r>
        <w:rPr>
          <w:rFonts w:ascii="Book Antiqua" w:hAnsi="Book Antiqua"/>
          <w:b/>
          <w:spacing w:val="12"/>
        </w:rPr>
        <w:t xml:space="preserve">, </w:t>
      </w:r>
      <w:r w:rsidR="00031DE5" w:rsidRPr="00596524">
        <w:rPr>
          <w:rFonts w:ascii="Book Antiqua" w:hAnsi="Book Antiqua"/>
        </w:rPr>
        <w:t>τ</w:t>
      </w:r>
      <w:r w:rsidR="00031DE5" w:rsidRPr="001E5B3E">
        <w:rPr>
          <w:rFonts w:ascii="Book Antiqua" w:hAnsi="Book Antiqua"/>
        </w:rPr>
        <w:t>άχθηκαν</w:t>
      </w:r>
      <w:r w:rsidR="00847DAF">
        <w:rPr>
          <w:rFonts w:ascii="Book Antiqua" w:hAnsi="Book Antiqua"/>
        </w:rPr>
        <w:t xml:space="preserve"> </w:t>
      </w:r>
      <w:r w:rsidR="00A3204F">
        <w:rPr>
          <w:rFonts w:ascii="Book Antiqua" w:hAnsi="Book Antiqua"/>
        </w:rPr>
        <w:t xml:space="preserve">δέκα έξι </w:t>
      </w:r>
      <w:r w:rsidR="00391F7B" w:rsidRPr="00391F7B">
        <w:rPr>
          <w:rFonts w:ascii="Book Antiqua" w:hAnsi="Book Antiqua"/>
        </w:rPr>
        <w:t>(</w:t>
      </w:r>
      <w:r w:rsidR="00A3204F">
        <w:rPr>
          <w:rFonts w:ascii="Book Antiqua" w:hAnsi="Book Antiqua"/>
        </w:rPr>
        <w:t>16</w:t>
      </w:r>
      <w:r w:rsidR="00E07D76" w:rsidRPr="00391F7B">
        <w:rPr>
          <w:rFonts w:ascii="Book Antiqua" w:hAnsi="Book Antiqua"/>
        </w:rPr>
        <w:t>)</w:t>
      </w:r>
      <w:r w:rsidR="00E07D76" w:rsidRPr="0065166B">
        <w:rPr>
          <w:rFonts w:ascii="Book Antiqua" w:hAnsi="Book Antiqua"/>
        </w:rPr>
        <w:t xml:space="preserve"> μέλη του συμβουλίου και </w:t>
      </w:r>
    </w:p>
    <w:p w:rsidR="00667D07" w:rsidRDefault="00E07D76" w:rsidP="00523151">
      <w:pPr>
        <w:spacing w:after="0" w:line="240" w:lineRule="auto"/>
        <w:ind w:left="2880" w:hanging="2880"/>
        <w:jc w:val="both"/>
        <w:rPr>
          <w:rFonts w:ascii="Book Antiqua" w:hAnsi="Book Antiqua"/>
        </w:rPr>
      </w:pPr>
      <w:r w:rsidRPr="0065166B">
        <w:rPr>
          <w:rFonts w:ascii="Book Antiqua" w:hAnsi="Book Antiqua"/>
        </w:rPr>
        <w:t>ονομαστικά οι κ.κ.</w:t>
      </w:r>
    </w:p>
    <w:p w:rsidR="00F34797" w:rsidRDefault="00F34797" w:rsidP="00523151">
      <w:pPr>
        <w:spacing w:after="0" w:line="240" w:lineRule="auto"/>
        <w:ind w:left="2880" w:hanging="2880"/>
        <w:jc w:val="both"/>
        <w:rPr>
          <w:rFonts w:ascii="Book Antiqua" w:hAnsi="Book Antiqua"/>
        </w:rPr>
      </w:pPr>
    </w:p>
    <w:p w:rsidR="00F34797" w:rsidRPr="00523151" w:rsidRDefault="00F34797" w:rsidP="00523151">
      <w:pPr>
        <w:spacing w:after="0" w:line="240" w:lineRule="auto"/>
        <w:ind w:left="2880" w:hanging="2880"/>
        <w:jc w:val="both"/>
        <w:rPr>
          <w:rFonts w:ascii="Book Antiqua" w:hAnsi="Book Antiqua" w:cs="Tahoma"/>
        </w:rPr>
      </w:pPr>
    </w:p>
    <w:tbl>
      <w:tblPr>
        <w:tblpPr w:leftFromText="180" w:rightFromText="180" w:bottomFromText="200" w:vertAnchor="text" w:horzAnchor="margin" w:tblpX="149" w:tblpY="159"/>
        <w:tblW w:w="977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tblPr>
      <w:tblGrid>
        <w:gridCol w:w="496"/>
        <w:gridCol w:w="4677"/>
        <w:gridCol w:w="506"/>
        <w:gridCol w:w="4095"/>
      </w:tblGrid>
      <w:tr w:rsidR="00667D07" w:rsidRPr="0051740F" w:rsidTr="00EC7221">
        <w:trPr>
          <w:trHeight w:val="160"/>
        </w:trPr>
        <w:tc>
          <w:tcPr>
            <w:tcW w:w="496" w:type="dxa"/>
            <w:hideMark/>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ΤΣΟΚΑΣ ΘΕΜΙΣΤΟΚΛΗΣ</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9)</w:t>
            </w:r>
          </w:p>
        </w:tc>
        <w:tc>
          <w:tcPr>
            <w:tcW w:w="4095"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ΤΣΙΓΚΟΣ ΘΕΜΙΣΤΟΚΛΗΣ</w:t>
            </w:r>
          </w:p>
        </w:tc>
      </w:tr>
      <w:tr w:rsidR="00667D07" w:rsidRPr="0051740F" w:rsidTr="00EC7221">
        <w:trPr>
          <w:trHeight w:val="160"/>
        </w:trPr>
        <w:tc>
          <w:tcPr>
            <w:tcW w:w="496" w:type="dxa"/>
            <w:hideMark/>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2)</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ΜΑΥΡΙΔΗ ΣΟΦΙΑ</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10)</w:t>
            </w:r>
          </w:p>
        </w:tc>
        <w:tc>
          <w:tcPr>
            <w:tcW w:w="4095"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ΤΣΙΓΚΟΣ ΙΣΙΔΩΡΟΣ</w:t>
            </w:r>
          </w:p>
        </w:tc>
      </w:tr>
      <w:tr w:rsidR="00667D07" w:rsidRPr="0051740F" w:rsidTr="00EC7221">
        <w:trPr>
          <w:trHeight w:val="160"/>
        </w:trPr>
        <w:tc>
          <w:tcPr>
            <w:tcW w:w="496" w:type="dxa"/>
            <w:hideMark/>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3)</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 xml:space="preserve">ΠΑΠΑΔΟΠΟΥΛΟΣ ΑΝΑΣΤΑΣΙΟΣ  </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11)</w:t>
            </w:r>
          </w:p>
        </w:tc>
        <w:tc>
          <w:tcPr>
            <w:tcW w:w="4095"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ΦΙΛΗΣ ΓΕΩΡΓΙΟΣ</w:t>
            </w:r>
          </w:p>
        </w:tc>
      </w:tr>
      <w:tr w:rsidR="00667D07" w:rsidRPr="0051740F" w:rsidTr="00EC7221">
        <w:trPr>
          <w:trHeight w:val="160"/>
        </w:trPr>
        <w:tc>
          <w:tcPr>
            <w:tcW w:w="496" w:type="dxa"/>
            <w:hideMark/>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4)</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 xml:space="preserve">ΣΑΒΒΙΔΗΣ ΠΑΝΤΕΛΗΣ  </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12)</w:t>
            </w:r>
          </w:p>
        </w:tc>
        <w:tc>
          <w:tcPr>
            <w:tcW w:w="4095"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 xml:space="preserve">ΚΑΓΙΑΣ ΔΗΜΗΤΡΙΟΣ     </w:t>
            </w:r>
          </w:p>
        </w:tc>
      </w:tr>
      <w:tr w:rsidR="00667D07" w:rsidRPr="0051740F" w:rsidTr="00EC7221">
        <w:trPr>
          <w:trHeight w:val="160"/>
        </w:trPr>
        <w:tc>
          <w:tcPr>
            <w:tcW w:w="49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5)</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 xml:space="preserve">ΚΩΝΣΤΑΝΤΙΝΙΔΗΣ ΑΒΡΑΑΜ         </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13)</w:t>
            </w:r>
          </w:p>
        </w:tc>
        <w:tc>
          <w:tcPr>
            <w:tcW w:w="4095" w:type="dxa"/>
          </w:tcPr>
          <w:p w:rsidR="00667D07" w:rsidRPr="0051740F" w:rsidRDefault="00667D07" w:rsidP="00EC7221">
            <w:pPr>
              <w:pStyle w:val="TableContents"/>
              <w:rPr>
                <w:rFonts w:ascii="Book Antiqua" w:hAnsi="Book Antiqua"/>
                <w:b/>
                <w:sz w:val="20"/>
                <w:szCs w:val="20"/>
              </w:rPr>
            </w:pPr>
            <w:r>
              <w:rPr>
                <w:rFonts w:ascii="Book Antiqua" w:hAnsi="Book Antiqua"/>
                <w:b/>
                <w:sz w:val="20"/>
                <w:szCs w:val="20"/>
              </w:rPr>
              <w:t>ΜΠΟΥΡΑΝΤΑΣ ΜΕΛΕΤΙΟΣ</w:t>
            </w:r>
          </w:p>
        </w:tc>
      </w:tr>
      <w:tr w:rsidR="00667D07" w:rsidRPr="0051740F" w:rsidTr="00EC7221">
        <w:trPr>
          <w:trHeight w:val="160"/>
        </w:trPr>
        <w:tc>
          <w:tcPr>
            <w:tcW w:w="49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6)</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 xml:space="preserve">ΚΑΤΣΑΡΟΣ ΙΩΑΝΝΗΣ </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14)</w:t>
            </w:r>
          </w:p>
        </w:tc>
        <w:tc>
          <w:tcPr>
            <w:tcW w:w="4095"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ΝΕΖΗΣ ΙΩΑΝΝΗΣ</w:t>
            </w:r>
          </w:p>
        </w:tc>
      </w:tr>
      <w:tr w:rsidR="00667D07" w:rsidRPr="0051740F" w:rsidTr="00EC7221">
        <w:trPr>
          <w:trHeight w:val="160"/>
        </w:trPr>
        <w:tc>
          <w:tcPr>
            <w:tcW w:w="49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7)</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ΨΩΜΙΑΔΗΣ ΜΙΧΑΗΛ</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15)</w:t>
            </w:r>
          </w:p>
        </w:tc>
        <w:tc>
          <w:tcPr>
            <w:tcW w:w="4095"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ΠΑΠΑΔΟΠΟΥΛΟΣ ΔΗΜΗΤΡΙΟΣ</w:t>
            </w:r>
          </w:p>
        </w:tc>
      </w:tr>
      <w:tr w:rsidR="00667D07" w:rsidRPr="0051740F" w:rsidTr="00EC7221">
        <w:trPr>
          <w:trHeight w:val="70"/>
        </w:trPr>
        <w:tc>
          <w:tcPr>
            <w:tcW w:w="49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8)</w:t>
            </w:r>
          </w:p>
        </w:tc>
        <w:tc>
          <w:tcPr>
            <w:tcW w:w="4677"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ΚΑΡΑΜΠΟΥΛΑΣ ΑΝΤΩΝΙΟΣ</w:t>
            </w:r>
          </w:p>
        </w:tc>
        <w:tc>
          <w:tcPr>
            <w:tcW w:w="506" w:type="dxa"/>
          </w:tcPr>
          <w:p w:rsidR="00667D07" w:rsidRPr="0051740F" w:rsidRDefault="00667D07" w:rsidP="00EC7221">
            <w:pPr>
              <w:pStyle w:val="TableContents"/>
              <w:rPr>
                <w:rFonts w:ascii="Book Antiqua" w:hAnsi="Book Antiqua"/>
                <w:b/>
                <w:sz w:val="20"/>
                <w:szCs w:val="20"/>
              </w:rPr>
            </w:pPr>
            <w:r w:rsidRPr="0051740F">
              <w:rPr>
                <w:rFonts w:ascii="Book Antiqua" w:hAnsi="Book Antiqua"/>
                <w:b/>
                <w:sz w:val="20"/>
                <w:szCs w:val="20"/>
              </w:rPr>
              <w:t>16)</w:t>
            </w:r>
          </w:p>
        </w:tc>
        <w:tc>
          <w:tcPr>
            <w:tcW w:w="4095" w:type="dxa"/>
          </w:tcPr>
          <w:p w:rsidR="00667D07" w:rsidRPr="0051740F" w:rsidRDefault="00667D07" w:rsidP="00EC7221">
            <w:pPr>
              <w:pStyle w:val="a7"/>
              <w:rPr>
                <w:rFonts w:ascii="Book Antiqua" w:hAnsi="Book Antiqua"/>
                <w:b/>
                <w:sz w:val="20"/>
                <w:szCs w:val="20"/>
              </w:rPr>
            </w:pPr>
            <w:r w:rsidRPr="0051740F">
              <w:rPr>
                <w:rFonts w:ascii="Book Antiqua" w:hAnsi="Book Antiqua"/>
                <w:b/>
                <w:sz w:val="20"/>
                <w:szCs w:val="20"/>
              </w:rPr>
              <w:t>ΠΗΛΙΧΟΥ ΓΕΩΡΓΙΑ</w:t>
            </w:r>
          </w:p>
        </w:tc>
      </w:tr>
    </w:tbl>
    <w:p w:rsidR="00667D07" w:rsidRPr="00523151" w:rsidRDefault="00101711" w:rsidP="00667D07">
      <w:pPr>
        <w:spacing w:after="0" w:line="240" w:lineRule="auto"/>
        <w:ind w:left="2880" w:hanging="2880"/>
        <w:jc w:val="both"/>
        <w:rPr>
          <w:rFonts w:ascii="Book Antiqua" w:hAnsi="Book Antiqua"/>
        </w:rPr>
      </w:pPr>
      <w:r w:rsidRPr="004F7A88">
        <w:rPr>
          <w:rFonts w:ascii="Book Antiqua" w:hAnsi="Book Antiqua"/>
          <w:b/>
        </w:rPr>
        <w:t>ΛΕΥΚΟ</w:t>
      </w:r>
      <w:r w:rsidRPr="00523151">
        <w:rPr>
          <w:rFonts w:ascii="Book Antiqua" w:hAnsi="Book Antiqua"/>
        </w:rPr>
        <w:t xml:space="preserve"> ψήφισαν</w:t>
      </w:r>
      <w:r w:rsidR="00667D07" w:rsidRPr="00523151">
        <w:rPr>
          <w:rFonts w:ascii="Book Antiqua" w:hAnsi="Book Antiqua"/>
        </w:rPr>
        <w:t xml:space="preserve"> δέκα </w:t>
      </w:r>
      <w:r w:rsidRPr="00523151">
        <w:rPr>
          <w:rFonts w:ascii="Book Antiqua" w:hAnsi="Book Antiqua"/>
        </w:rPr>
        <w:t>επτά</w:t>
      </w:r>
      <w:r w:rsidR="00667D07" w:rsidRPr="00523151">
        <w:rPr>
          <w:rFonts w:ascii="Book Antiqua" w:hAnsi="Book Antiqua"/>
        </w:rPr>
        <w:t xml:space="preserve"> (1</w:t>
      </w:r>
      <w:r w:rsidRPr="00523151">
        <w:rPr>
          <w:rFonts w:ascii="Book Antiqua" w:hAnsi="Book Antiqua"/>
        </w:rPr>
        <w:t>7</w:t>
      </w:r>
      <w:r w:rsidR="00667D07" w:rsidRPr="00523151">
        <w:rPr>
          <w:rFonts w:ascii="Book Antiqua" w:hAnsi="Book Antiqua"/>
        </w:rPr>
        <w:t>)  μέλη του συμβουλίου και ονομαστικά οι κ.κ.</w:t>
      </w:r>
    </w:p>
    <w:p w:rsidR="00732BBE" w:rsidRPr="004F7A88" w:rsidRDefault="00732BBE" w:rsidP="00667D07">
      <w:pPr>
        <w:spacing w:after="0" w:line="240" w:lineRule="auto"/>
        <w:ind w:left="2880" w:hanging="2880"/>
        <w:jc w:val="both"/>
        <w:rPr>
          <w:rFonts w:ascii="Book Antiqua" w:hAnsi="Book Antiqua" w:cs="Tahoma"/>
        </w:rPr>
      </w:pPr>
    </w:p>
    <w:tbl>
      <w:tblPr>
        <w:tblpPr w:leftFromText="180" w:rightFromText="180" w:bottomFromText="200" w:vertAnchor="text" w:horzAnchor="margin" w:tblpX="149" w:tblpY="159"/>
        <w:tblW w:w="977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tblPr>
      <w:tblGrid>
        <w:gridCol w:w="496"/>
        <w:gridCol w:w="4677"/>
        <w:gridCol w:w="506"/>
        <w:gridCol w:w="4095"/>
      </w:tblGrid>
      <w:tr w:rsidR="00667D07" w:rsidRPr="004F7A88" w:rsidTr="00EC7221">
        <w:trPr>
          <w:trHeight w:val="160"/>
        </w:trPr>
        <w:tc>
          <w:tcPr>
            <w:tcW w:w="496" w:type="dxa"/>
            <w:hideMark/>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ΗΛΙΑΣ ΙΩΑΝΝΗΣ</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9)</w:t>
            </w:r>
          </w:p>
        </w:tc>
        <w:tc>
          <w:tcPr>
            <w:tcW w:w="4095"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ΜΥΛΩΝΑΣ ΑΛΕΞΑΝΔΡΟΣ</w:t>
            </w:r>
          </w:p>
        </w:tc>
      </w:tr>
      <w:tr w:rsidR="00667D07" w:rsidRPr="004F7A88" w:rsidTr="00EC7221">
        <w:trPr>
          <w:trHeight w:val="160"/>
        </w:trPr>
        <w:tc>
          <w:tcPr>
            <w:tcW w:w="496" w:type="dxa"/>
            <w:hideMark/>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2)</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ΜΥΛΩΝΑΣ ΚΩΝΣΤΑΝΤΙΝΟΣ</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10)</w:t>
            </w:r>
          </w:p>
        </w:tc>
        <w:tc>
          <w:tcPr>
            <w:tcW w:w="4095"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ΧΑΤΖΗΣ ΜΙΧΑΗΛ</w:t>
            </w:r>
          </w:p>
        </w:tc>
      </w:tr>
      <w:tr w:rsidR="00667D07" w:rsidRPr="004F7A88" w:rsidTr="00EC7221">
        <w:trPr>
          <w:trHeight w:val="160"/>
        </w:trPr>
        <w:tc>
          <w:tcPr>
            <w:tcW w:w="496" w:type="dxa"/>
            <w:hideMark/>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3)</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 xml:space="preserve">ΜΑΜΑΣ ΜΑΡΚΟΣ </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11)</w:t>
            </w:r>
          </w:p>
        </w:tc>
        <w:tc>
          <w:tcPr>
            <w:tcW w:w="4095"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ΛΙΑΚΟΥ ΜΑΡΙΑ</w:t>
            </w:r>
          </w:p>
        </w:tc>
      </w:tr>
      <w:tr w:rsidR="00667D07" w:rsidRPr="004F7A88" w:rsidTr="00EC7221">
        <w:trPr>
          <w:trHeight w:val="160"/>
        </w:trPr>
        <w:tc>
          <w:tcPr>
            <w:tcW w:w="496" w:type="dxa"/>
            <w:hideMark/>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4)</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ΑΤΜΑΤΣΙΔΟΥ ΜΑΡΙΑ</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12)</w:t>
            </w:r>
          </w:p>
        </w:tc>
        <w:tc>
          <w:tcPr>
            <w:tcW w:w="4095"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ΜΟΥΖΑΚΑΣ ΕΥΑΓΓΕΛΟΣ</w:t>
            </w:r>
          </w:p>
        </w:tc>
      </w:tr>
      <w:tr w:rsidR="00667D07" w:rsidRPr="004F7A88" w:rsidTr="00EC7221">
        <w:trPr>
          <w:trHeight w:val="160"/>
        </w:trPr>
        <w:tc>
          <w:tcPr>
            <w:tcW w:w="49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5)</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 xml:space="preserve">ΜΑΥΡΑΚΗ-ΤΣΙΓΚΟΥ ΕΛΕΝΗ </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13)</w:t>
            </w:r>
          </w:p>
        </w:tc>
        <w:tc>
          <w:tcPr>
            <w:tcW w:w="4095"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ΤΣΙΓΚΟΣ ΑΛΕΞΑΝΔΡΟΣ</w:t>
            </w:r>
          </w:p>
        </w:tc>
      </w:tr>
      <w:tr w:rsidR="00667D07" w:rsidRPr="004F7A88" w:rsidTr="00EC7221">
        <w:trPr>
          <w:trHeight w:val="160"/>
        </w:trPr>
        <w:tc>
          <w:tcPr>
            <w:tcW w:w="49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6)</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 xml:space="preserve">ΧΙΟΝΙΔΗΣ ΚΩΝΣΤΑΝΤΙΝΟΣ </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14)</w:t>
            </w:r>
          </w:p>
        </w:tc>
        <w:tc>
          <w:tcPr>
            <w:tcW w:w="4095"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 xml:space="preserve">ΤΣΟΚΑΝΗΣ ΑΛΕΞΑΝΔΡΟΣ          </w:t>
            </w:r>
          </w:p>
        </w:tc>
      </w:tr>
      <w:tr w:rsidR="00667D07" w:rsidRPr="004F7A88" w:rsidTr="00EC7221">
        <w:trPr>
          <w:trHeight w:val="160"/>
        </w:trPr>
        <w:tc>
          <w:tcPr>
            <w:tcW w:w="49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7)</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ΑΒΡΑΑΜ ΚΡΕΟΥΖΑ</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15)</w:t>
            </w:r>
          </w:p>
        </w:tc>
        <w:tc>
          <w:tcPr>
            <w:tcW w:w="4095"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ΚΑΜΠΟΛΗ ΟΛΥΜΠΙΑ</w:t>
            </w:r>
          </w:p>
        </w:tc>
      </w:tr>
      <w:tr w:rsidR="00667D07" w:rsidRPr="004F7A88" w:rsidTr="00EC7221">
        <w:trPr>
          <w:trHeight w:val="70"/>
        </w:trPr>
        <w:tc>
          <w:tcPr>
            <w:tcW w:w="49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8)</w:t>
            </w:r>
          </w:p>
        </w:tc>
        <w:tc>
          <w:tcPr>
            <w:tcW w:w="4677" w:type="dxa"/>
          </w:tcPr>
          <w:p w:rsidR="00667D07" w:rsidRPr="004F7A88" w:rsidRDefault="00667D07" w:rsidP="00EC7221">
            <w:pPr>
              <w:pStyle w:val="a7"/>
              <w:rPr>
                <w:rFonts w:ascii="Book Antiqua" w:hAnsi="Book Antiqua"/>
                <w:b/>
                <w:sz w:val="20"/>
                <w:szCs w:val="20"/>
              </w:rPr>
            </w:pPr>
            <w:r w:rsidRPr="004F7A88">
              <w:rPr>
                <w:rFonts w:ascii="Book Antiqua" w:hAnsi="Book Antiqua"/>
                <w:b/>
                <w:sz w:val="20"/>
                <w:szCs w:val="20"/>
              </w:rPr>
              <w:t>ΓΑΒΡΙΛΙΔΗΣ ΠΑΥΛΟΣ</w:t>
            </w:r>
          </w:p>
        </w:tc>
        <w:tc>
          <w:tcPr>
            <w:tcW w:w="506" w:type="dxa"/>
          </w:tcPr>
          <w:p w:rsidR="00667D07" w:rsidRPr="004F7A88" w:rsidRDefault="00667D07" w:rsidP="00EC7221">
            <w:pPr>
              <w:pStyle w:val="TableContents"/>
              <w:rPr>
                <w:rFonts w:ascii="Book Antiqua" w:hAnsi="Book Antiqua"/>
                <w:b/>
                <w:sz w:val="20"/>
                <w:szCs w:val="20"/>
              </w:rPr>
            </w:pPr>
            <w:r w:rsidRPr="004F7A88">
              <w:rPr>
                <w:rFonts w:ascii="Book Antiqua" w:hAnsi="Book Antiqua"/>
                <w:b/>
                <w:sz w:val="20"/>
                <w:szCs w:val="20"/>
              </w:rPr>
              <w:t>16)</w:t>
            </w:r>
          </w:p>
        </w:tc>
        <w:tc>
          <w:tcPr>
            <w:tcW w:w="4095" w:type="dxa"/>
          </w:tcPr>
          <w:p w:rsidR="00667D07" w:rsidRPr="004F7A88" w:rsidRDefault="00523151" w:rsidP="00EC7221">
            <w:pPr>
              <w:pStyle w:val="a7"/>
              <w:rPr>
                <w:rFonts w:ascii="Book Antiqua" w:hAnsi="Book Antiqua"/>
                <w:b/>
                <w:sz w:val="20"/>
                <w:szCs w:val="20"/>
              </w:rPr>
            </w:pPr>
            <w:r w:rsidRPr="004F7A88">
              <w:rPr>
                <w:rFonts w:ascii="Book Antiqua" w:hAnsi="Book Antiqua"/>
                <w:b/>
                <w:sz w:val="20"/>
                <w:szCs w:val="20"/>
              </w:rPr>
              <w:t>ΜΠΑΚΑΛΗΣ ΔΗΜΗΤΡΙΟΣ</w:t>
            </w:r>
          </w:p>
        </w:tc>
      </w:tr>
      <w:tr w:rsidR="00523151" w:rsidRPr="0051740F" w:rsidTr="00BA7C38">
        <w:trPr>
          <w:trHeight w:val="58"/>
        </w:trPr>
        <w:tc>
          <w:tcPr>
            <w:tcW w:w="496" w:type="dxa"/>
          </w:tcPr>
          <w:p w:rsidR="00523151" w:rsidRPr="004F7A88" w:rsidRDefault="00523151" w:rsidP="00EC7221">
            <w:pPr>
              <w:pStyle w:val="TableContents"/>
              <w:rPr>
                <w:rFonts w:ascii="Book Antiqua" w:hAnsi="Book Antiqua"/>
                <w:b/>
                <w:sz w:val="20"/>
                <w:szCs w:val="20"/>
              </w:rPr>
            </w:pPr>
          </w:p>
        </w:tc>
        <w:tc>
          <w:tcPr>
            <w:tcW w:w="4677" w:type="dxa"/>
          </w:tcPr>
          <w:p w:rsidR="00523151" w:rsidRPr="004F7A88" w:rsidRDefault="00523151" w:rsidP="00EC7221">
            <w:pPr>
              <w:pStyle w:val="a7"/>
              <w:rPr>
                <w:rFonts w:ascii="Book Antiqua" w:hAnsi="Book Antiqua"/>
                <w:b/>
                <w:sz w:val="20"/>
                <w:szCs w:val="20"/>
              </w:rPr>
            </w:pPr>
          </w:p>
        </w:tc>
        <w:tc>
          <w:tcPr>
            <w:tcW w:w="506" w:type="dxa"/>
          </w:tcPr>
          <w:p w:rsidR="00523151" w:rsidRPr="004F7A88" w:rsidRDefault="004F7A88" w:rsidP="00EC7221">
            <w:pPr>
              <w:pStyle w:val="TableContents"/>
              <w:rPr>
                <w:rFonts w:ascii="Book Antiqua" w:hAnsi="Book Antiqua"/>
                <w:b/>
                <w:sz w:val="20"/>
                <w:szCs w:val="20"/>
              </w:rPr>
            </w:pPr>
            <w:r w:rsidRPr="004F7A88">
              <w:rPr>
                <w:rFonts w:ascii="Book Antiqua" w:hAnsi="Book Antiqua"/>
                <w:b/>
                <w:sz w:val="20"/>
                <w:szCs w:val="20"/>
              </w:rPr>
              <w:t>17)</w:t>
            </w:r>
          </w:p>
        </w:tc>
        <w:tc>
          <w:tcPr>
            <w:tcW w:w="4095" w:type="dxa"/>
          </w:tcPr>
          <w:p w:rsidR="00523151" w:rsidRPr="004F7A88" w:rsidRDefault="00523151" w:rsidP="00EC7221">
            <w:pPr>
              <w:pStyle w:val="a7"/>
              <w:rPr>
                <w:rFonts w:ascii="Book Antiqua" w:hAnsi="Book Antiqua"/>
                <w:b/>
                <w:sz w:val="20"/>
                <w:szCs w:val="20"/>
              </w:rPr>
            </w:pPr>
            <w:r w:rsidRPr="004F7A88">
              <w:rPr>
                <w:rFonts w:ascii="Book Antiqua" w:hAnsi="Book Antiqua"/>
                <w:b/>
                <w:sz w:val="20"/>
                <w:szCs w:val="20"/>
              </w:rPr>
              <w:t>ΤΣΙΓΚΟΣ ΑΓΗΣΙΛΑΟΣ</w:t>
            </w:r>
          </w:p>
        </w:tc>
      </w:tr>
    </w:tbl>
    <w:p w:rsidR="00E07D76" w:rsidRDefault="00F34797" w:rsidP="006101B6">
      <w:pPr>
        <w:spacing w:after="0" w:line="240" w:lineRule="auto"/>
        <w:jc w:val="both"/>
        <w:rPr>
          <w:rFonts w:ascii="Book Antiqua" w:hAnsi="Book Antiqua"/>
          <w:b/>
        </w:rPr>
      </w:pPr>
      <w:r>
        <w:rPr>
          <w:rFonts w:ascii="Book Antiqua" w:hAnsi="Book Antiqua"/>
          <w:b/>
        </w:rPr>
        <w:t>και</w:t>
      </w:r>
    </w:p>
    <w:p w:rsidR="00E0675D" w:rsidRDefault="00E0675D" w:rsidP="00E0675D">
      <w:pPr>
        <w:jc w:val="center"/>
        <w:rPr>
          <w:rFonts w:ascii="Book Antiqua" w:hAnsi="Book Antiqua"/>
          <w:b/>
        </w:rPr>
      </w:pPr>
      <w:r w:rsidRPr="00530BF8">
        <w:rPr>
          <w:rFonts w:ascii="Book Antiqua" w:hAnsi="Book Antiqua"/>
          <w:b/>
        </w:rPr>
        <w:t>ΑΠΟΦΑΣΙΖΕΙ</w:t>
      </w:r>
    </w:p>
    <w:p w:rsidR="00E0675D" w:rsidRDefault="00E0675D" w:rsidP="00E0675D">
      <w:pPr>
        <w:spacing w:after="0" w:line="240" w:lineRule="auto"/>
        <w:ind w:right="-35"/>
        <w:jc w:val="center"/>
        <w:rPr>
          <w:rFonts w:ascii="Book Antiqua" w:hAnsi="Book Antiqua"/>
          <w:b/>
        </w:rPr>
      </w:pPr>
      <w:r>
        <w:rPr>
          <w:rFonts w:ascii="Book Antiqua" w:hAnsi="Book Antiqua"/>
          <w:b/>
        </w:rPr>
        <w:t>ΟΜΟΦΩΝΑ</w:t>
      </w:r>
    </w:p>
    <w:p w:rsidR="00E0675D" w:rsidRDefault="00E0675D" w:rsidP="00E0675D">
      <w:pPr>
        <w:spacing w:after="0" w:line="240" w:lineRule="auto"/>
        <w:ind w:right="-35"/>
        <w:jc w:val="center"/>
        <w:rPr>
          <w:rFonts w:ascii="Book Antiqua" w:hAnsi="Book Antiqua"/>
          <w:b/>
        </w:rPr>
      </w:pPr>
    </w:p>
    <w:p w:rsidR="00847DAF" w:rsidRPr="003033B0" w:rsidRDefault="00E0675D" w:rsidP="00847DAF">
      <w:pPr>
        <w:shd w:val="clear" w:color="auto" w:fill="FFFFFF"/>
        <w:spacing w:line="202" w:lineRule="atLeast"/>
        <w:jc w:val="both"/>
        <w:rPr>
          <w:rFonts w:ascii="Book Antiqua" w:eastAsia="Times New Roman" w:hAnsi="Book Antiqua"/>
          <w:b/>
          <w:color w:val="222222"/>
          <w:lang w:eastAsia="el-GR"/>
        </w:rPr>
      </w:pPr>
      <w:r w:rsidRPr="003033B0">
        <w:rPr>
          <w:rFonts w:ascii="Book Antiqua" w:hAnsi="Book Antiqua"/>
          <w:b/>
        </w:rPr>
        <w:t>Εγκρίνει το Τεχνικό Πρόγραμμα του Δήμου Ασπροπύργου</w:t>
      </w:r>
      <w:r w:rsidR="00EA7640" w:rsidRPr="003033B0">
        <w:rPr>
          <w:rFonts w:ascii="Book Antiqua" w:hAnsi="Book Antiqua"/>
          <w:b/>
        </w:rPr>
        <w:t>,</w:t>
      </w:r>
      <w:r w:rsidR="00190DD1" w:rsidRPr="003033B0">
        <w:rPr>
          <w:rFonts w:ascii="Book Antiqua" w:hAnsi="Book Antiqua"/>
          <w:b/>
        </w:rPr>
        <w:t xml:space="preserve"> </w:t>
      </w:r>
      <w:r w:rsidR="00EA7640" w:rsidRPr="003033B0">
        <w:rPr>
          <w:rFonts w:ascii="Book Antiqua" w:eastAsia="Times New Roman" w:hAnsi="Book Antiqua"/>
          <w:b/>
          <w:lang w:eastAsia="el-GR"/>
        </w:rPr>
        <w:t xml:space="preserve">σύμφωνα με την </w:t>
      </w:r>
      <w:r w:rsidR="00EA7640" w:rsidRPr="003033B0">
        <w:rPr>
          <w:rFonts w:ascii="Book Antiqua" w:hAnsi="Book Antiqua"/>
          <w:b/>
          <w:spacing w:val="12"/>
        </w:rPr>
        <w:t>υπ’ αριθμ. 5</w:t>
      </w:r>
      <w:r w:rsidR="00EA7640" w:rsidRPr="003033B0">
        <w:rPr>
          <w:rFonts w:ascii="Book Antiqua" w:hAnsi="Book Antiqua"/>
          <w:b/>
        </w:rPr>
        <w:t xml:space="preserve">/2021 Απόφαση, της Εκτελεστικής Επιτροπής του Δήμου Ασπροπύργου </w:t>
      </w:r>
      <w:r w:rsidR="00847DAF" w:rsidRPr="003033B0">
        <w:rPr>
          <w:rFonts w:ascii="Book Antiqua" w:hAnsi="Book Antiqua"/>
          <w:b/>
        </w:rPr>
        <w:t>και με την προσθήκη</w:t>
      </w:r>
      <w:r w:rsidR="00847DAF" w:rsidRPr="003033B0">
        <w:rPr>
          <w:rFonts w:ascii="Book Antiqua" w:eastAsia="Times New Roman" w:hAnsi="Book Antiqua"/>
          <w:b/>
          <w:color w:val="222222"/>
          <w:lang w:eastAsia="el-GR"/>
        </w:rPr>
        <w:t xml:space="preserve"> εγγραφής  έργου στο άξονα προτεραιότητας  </w:t>
      </w:r>
      <w:r w:rsidR="00847DAF" w:rsidRPr="003033B0">
        <w:rPr>
          <w:rFonts w:ascii="Book Antiqua" w:eastAsia="Times New Roman" w:hAnsi="Book Antiqua"/>
          <w:b/>
          <w:bCs/>
          <w:color w:val="222222"/>
          <w:lang w:eastAsia="el-GR"/>
        </w:rPr>
        <w:t>«1.Περιβάλλον και ποιότητα ζωής»,</w:t>
      </w:r>
      <w:r w:rsidR="00847DAF" w:rsidRPr="003033B0">
        <w:rPr>
          <w:rFonts w:ascii="Book Antiqua" w:eastAsia="Times New Roman" w:hAnsi="Book Antiqua"/>
          <w:b/>
          <w:color w:val="222222"/>
          <w:lang w:eastAsia="el-GR"/>
        </w:rPr>
        <w:t> στον υποτομέα </w:t>
      </w:r>
      <w:r w:rsidR="00847DAF" w:rsidRPr="003033B0">
        <w:rPr>
          <w:rFonts w:ascii="Book Antiqua" w:eastAsia="Times New Roman" w:hAnsi="Book Antiqua"/>
          <w:b/>
          <w:bCs/>
          <w:color w:val="222222"/>
          <w:lang w:eastAsia="el-GR"/>
        </w:rPr>
        <w:t>«1.1 Φυσικό περιβάλλον»,</w:t>
      </w:r>
      <w:r w:rsidR="00847DAF" w:rsidRPr="003033B0">
        <w:rPr>
          <w:rFonts w:ascii="Book Antiqua" w:eastAsia="Times New Roman" w:hAnsi="Book Antiqua"/>
          <w:b/>
          <w:color w:val="222222"/>
          <w:lang w:eastAsia="el-GR"/>
        </w:rPr>
        <w:t> με αύξων </w:t>
      </w:r>
      <w:r w:rsidR="00847DAF" w:rsidRPr="003033B0">
        <w:rPr>
          <w:rFonts w:ascii="Book Antiqua" w:eastAsia="Times New Roman" w:hAnsi="Book Antiqua"/>
          <w:b/>
          <w:bCs/>
          <w:color w:val="222222"/>
          <w:lang w:eastAsia="el-GR"/>
        </w:rPr>
        <w:t>αρ. 1.1.14</w:t>
      </w:r>
      <w:r w:rsidR="00847DAF" w:rsidRPr="003033B0">
        <w:rPr>
          <w:rFonts w:ascii="Book Antiqua" w:eastAsia="Times New Roman" w:hAnsi="Book Antiqua"/>
          <w:b/>
          <w:color w:val="222222"/>
          <w:lang w:eastAsia="el-GR"/>
        </w:rPr>
        <w:t>, τίτλο </w:t>
      </w:r>
      <w:r w:rsidR="00847DAF" w:rsidRPr="003033B0">
        <w:rPr>
          <w:rFonts w:ascii="Book Antiqua" w:eastAsia="Times New Roman" w:hAnsi="Book Antiqua"/>
          <w:b/>
          <w:bCs/>
          <w:color w:val="222222"/>
          <w:lang w:eastAsia="el-GR"/>
        </w:rPr>
        <w:t>«Ανάπλαση κέντρου Ασπροπύργου»</w:t>
      </w:r>
      <w:r w:rsidR="00847DAF" w:rsidRPr="003033B0">
        <w:rPr>
          <w:rFonts w:ascii="Book Antiqua" w:eastAsia="Times New Roman" w:hAnsi="Book Antiqua"/>
          <w:b/>
          <w:color w:val="222222"/>
          <w:lang w:eastAsia="el-GR"/>
        </w:rPr>
        <w:t>, κωδικό προϋπ. </w:t>
      </w:r>
      <w:r w:rsidR="00847DAF" w:rsidRPr="003033B0">
        <w:rPr>
          <w:rFonts w:ascii="Book Antiqua" w:eastAsia="Times New Roman" w:hAnsi="Book Antiqua"/>
          <w:b/>
          <w:bCs/>
          <w:color w:val="222222"/>
          <w:lang w:eastAsia="el-GR"/>
        </w:rPr>
        <w:t>64.7324.010</w:t>
      </w:r>
      <w:r w:rsidR="00847DAF" w:rsidRPr="003033B0">
        <w:rPr>
          <w:rFonts w:ascii="Book Antiqua" w:eastAsia="Times New Roman" w:hAnsi="Book Antiqua"/>
          <w:b/>
          <w:color w:val="222222"/>
          <w:lang w:eastAsia="el-GR"/>
        </w:rPr>
        <w:t> και ποσό </w:t>
      </w:r>
      <w:r w:rsidR="00847DAF" w:rsidRPr="003033B0">
        <w:rPr>
          <w:rFonts w:ascii="Book Antiqua" w:eastAsia="Times New Roman" w:hAnsi="Book Antiqua"/>
          <w:b/>
          <w:bCs/>
          <w:color w:val="222222"/>
          <w:lang w:eastAsia="el-GR"/>
        </w:rPr>
        <w:t>1,00€</w:t>
      </w:r>
      <w:r w:rsidR="00847DAF" w:rsidRPr="003033B0">
        <w:rPr>
          <w:rFonts w:ascii="Book Antiqua" w:eastAsia="Times New Roman" w:hAnsi="Book Antiqua"/>
          <w:b/>
          <w:color w:val="222222"/>
          <w:lang w:eastAsia="el-GR"/>
        </w:rPr>
        <w:t xml:space="preserve">. </w:t>
      </w:r>
    </w:p>
    <w:p w:rsidR="00847DAF" w:rsidRPr="003033B0" w:rsidRDefault="00847DAF" w:rsidP="00847DAF">
      <w:pPr>
        <w:shd w:val="clear" w:color="auto" w:fill="FFFFFF"/>
        <w:spacing w:line="202" w:lineRule="atLeast"/>
        <w:jc w:val="both"/>
        <w:rPr>
          <w:rFonts w:ascii="Book Antiqua" w:eastAsia="Times New Roman" w:hAnsi="Book Antiqua"/>
          <w:b/>
          <w:color w:val="222222"/>
          <w:lang w:eastAsia="el-GR"/>
        </w:rPr>
      </w:pPr>
    </w:p>
    <w:p w:rsidR="009055D8" w:rsidRPr="003033B0" w:rsidRDefault="009055D8" w:rsidP="004448C4">
      <w:pPr>
        <w:spacing w:after="0" w:line="240" w:lineRule="auto"/>
        <w:jc w:val="both"/>
        <w:rPr>
          <w:rFonts w:ascii="Book Antiqua" w:hAnsi="Book Antiqua"/>
          <w:b/>
        </w:rPr>
      </w:pPr>
    </w:p>
    <w:p w:rsidR="006B4532" w:rsidRPr="003033B0" w:rsidRDefault="009055D8" w:rsidP="0019088D">
      <w:pPr>
        <w:shd w:val="clear" w:color="auto" w:fill="FFFFFF"/>
        <w:spacing w:line="202" w:lineRule="atLeast"/>
        <w:jc w:val="both"/>
        <w:rPr>
          <w:rFonts w:ascii="Book Antiqua" w:eastAsia="Times New Roman" w:hAnsi="Book Antiqua"/>
          <w:b/>
          <w:color w:val="222222"/>
          <w:lang w:eastAsia="el-GR"/>
        </w:rPr>
      </w:pPr>
      <w:r w:rsidRPr="003033B0">
        <w:rPr>
          <w:rFonts w:ascii="Book Antiqua" w:eastAsia="Times New Roman" w:hAnsi="Book Antiqua"/>
          <w:b/>
          <w:color w:val="222222"/>
          <w:lang w:eastAsia="el-GR"/>
        </w:rPr>
        <w:t>Σχετικά με τα έργα που πρέπει να δημιουργηθούν και ενταχθούν </w:t>
      </w:r>
      <w:r w:rsidRPr="003033B0">
        <w:rPr>
          <w:rFonts w:ascii="Book Antiqua" w:eastAsia="Times New Roman" w:hAnsi="Book Antiqua"/>
          <w:b/>
          <w:bCs/>
          <w:color w:val="222222"/>
          <w:lang w:eastAsia="el-GR"/>
        </w:rPr>
        <w:t>«Σχέδιο για επέκταση περιοχή Γκορυτσάς»</w:t>
      </w:r>
      <w:r w:rsidRPr="003033B0">
        <w:rPr>
          <w:rFonts w:ascii="Book Antiqua" w:eastAsia="Times New Roman" w:hAnsi="Book Antiqua"/>
          <w:b/>
          <w:color w:val="222222"/>
          <w:lang w:eastAsia="el-GR"/>
        </w:rPr>
        <w:t> και </w:t>
      </w:r>
      <w:r w:rsidRPr="003033B0">
        <w:rPr>
          <w:rFonts w:ascii="Book Antiqua" w:eastAsia="Times New Roman" w:hAnsi="Book Antiqua"/>
          <w:b/>
          <w:bCs/>
          <w:color w:val="222222"/>
          <w:lang w:eastAsia="el-GR"/>
        </w:rPr>
        <w:t>«Επανέγκριση πολεοδομικής μελέτης Παραλίας - Λαιμού Λουζιτάνιας»</w:t>
      </w:r>
      <w:r w:rsidRPr="003033B0">
        <w:rPr>
          <w:rFonts w:ascii="Book Antiqua" w:eastAsia="Times New Roman" w:hAnsi="Book Antiqua"/>
          <w:b/>
          <w:color w:val="222222"/>
          <w:lang w:eastAsia="el-GR"/>
        </w:rPr>
        <w:t> θα προστεθούν στο Τεχνικό πρόγραμμα του 2022 με την 1η αναμόρφωση</w:t>
      </w:r>
      <w:r w:rsidR="00847DAF" w:rsidRPr="003033B0">
        <w:rPr>
          <w:rFonts w:ascii="Book Antiqua" w:eastAsia="Times New Roman" w:hAnsi="Book Antiqua"/>
          <w:b/>
          <w:color w:val="222222"/>
          <w:lang w:eastAsia="el-GR"/>
        </w:rPr>
        <w:t>.</w:t>
      </w:r>
      <w:r w:rsidR="0019088D" w:rsidRPr="003033B0">
        <w:rPr>
          <w:rFonts w:ascii="Book Antiqua" w:eastAsia="Times New Roman" w:hAnsi="Book Antiqua"/>
          <w:b/>
          <w:color w:val="222222"/>
          <w:lang w:eastAsia="el-GR"/>
        </w:rPr>
        <w:t xml:space="preserve"> </w:t>
      </w:r>
    </w:p>
    <w:p w:rsidR="00E0675D" w:rsidRDefault="00E0675D" w:rsidP="006744A9">
      <w:pPr>
        <w:spacing w:after="0" w:line="240" w:lineRule="auto"/>
        <w:ind w:right="196"/>
        <w:jc w:val="both"/>
        <w:rPr>
          <w:rFonts w:ascii="Book Antiqua" w:hAnsi="Book Antiqua"/>
          <w:b/>
        </w:rPr>
      </w:pPr>
    </w:p>
    <w:p w:rsidR="002D4B93" w:rsidRDefault="00347060" w:rsidP="006744A9">
      <w:pPr>
        <w:spacing w:after="0" w:line="240" w:lineRule="auto"/>
        <w:ind w:right="196"/>
        <w:jc w:val="both"/>
        <w:rPr>
          <w:rFonts w:ascii="Book Antiqua" w:hAnsi="Book Antiqua"/>
          <w:b/>
        </w:rPr>
      </w:pPr>
      <w:r w:rsidRPr="00530BF8">
        <w:rPr>
          <w:rFonts w:ascii="Book Antiqua" w:hAnsi="Book Antiqua"/>
          <w:b/>
        </w:rPr>
        <w:t xml:space="preserve">Αφού συντάχθηκε και αναγνώσθηκε το πρακτικό αυτό υπογράφεται ως κατωτέρω, πήρε δε αύξοντα αριθμό </w:t>
      </w:r>
      <w:r w:rsidR="00AE2AFB">
        <w:rPr>
          <w:rFonts w:ascii="Book Antiqua" w:hAnsi="Book Antiqua"/>
          <w:b/>
        </w:rPr>
        <w:t>2</w:t>
      </w:r>
      <w:r w:rsidR="00660797">
        <w:rPr>
          <w:rFonts w:ascii="Book Antiqua" w:hAnsi="Book Antiqua"/>
          <w:b/>
        </w:rPr>
        <w:t>2</w:t>
      </w:r>
      <w:r w:rsidR="00C40A71">
        <w:rPr>
          <w:rFonts w:ascii="Book Antiqua" w:hAnsi="Book Antiqua"/>
          <w:b/>
        </w:rPr>
        <w:t>3</w:t>
      </w:r>
      <w:r w:rsidRPr="00530BF8">
        <w:rPr>
          <w:rFonts w:ascii="Book Antiqua" w:hAnsi="Book Antiqua"/>
          <w:b/>
        </w:rPr>
        <w:t>.</w:t>
      </w:r>
    </w:p>
    <w:p w:rsidR="007E48F7" w:rsidRPr="00530BF8" w:rsidRDefault="007E48F7" w:rsidP="006744A9">
      <w:pPr>
        <w:spacing w:after="0" w:line="240" w:lineRule="auto"/>
        <w:ind w:right="196"/>
        <w:jc w:val="both"/>
        <w:rPr>
          <w:rFonts w:ascii="Book Antiqua" w:hAnsi="Book Antiqua"/>
          <w:b/>
        </w:rPr>
      </w:pPr>
    </w:p>
    <w:p w:rsidR="000542C6" w:rsidRPr="00530BF8" w:rsidRDefault="000542C6" w:rsidP="006744A9">
      <w:pPr>
        <w:spacing w:line="240" w:lineRule="auto"/>
        <w:ind w:right="196"/>
        <w:jc w:val="center"/>
        <w:rPr>
          <w:rFonts w:ascii="Book Antiqua" w:hAnsi="Book Antiqua"/>
          <w:b/>
        </w:rPr>
      </w:pPr>
      <w:r w:rsidRPr="00530BF8">
        <w:rPr>
          <w:rFonts w:ascii="Book Antiqua" w:hAnsi="Book Antiqua"/>
          <w:b/>
        </w:rPr>
        <w:t xml:space="preserve">Ο ΠΡΟΕΔΡΟΣ                                                                                                ΤΑ ΜΕΛΗ </w:t>
      </w:r>
    </w:p>
    <w:p w:rsidR="000542C6" w:rsidRPr="00530BF8" w:rsidRDefault="00661568" w:rsidP="006744A9">
      <w:pPr>
        <w:spacing w:line="240" w:lineRule="auto"/>
        <w:ind w:right="196"/>
        <w:jc w:val="center"/>
        <w:rPr>
          <w:rFonts w:ascii="Book Antiqua" w:hAnsi="Book Antiqua"/>
          <w:b/>
        </w:rPr>
      </w:pPr>
      <w:r w:rsidRPr="00530BF8">
        <w:rPr>
          <w:rFonts w:ascii="Book Antiqua" w:hAnsi="Book Antiqua"/>
          <w:b/>
        </w:rPr>
        <w:t>ΠΙΣΤΟ ΑΝΤΙΓΡΑΦΟ</w:t>
      </w:r>
    </w:p>
    <w:p w:rsidR="000172E8" w:rsidRDefault="00315C77" w:rsidP="000620F5">
      <w:pPr>
        <w:spacing w:line="240" w:lineRule="auto"/>
        <w:ind w:right="196"/>
        <w:jc w:val="center"/>
        <w:rPr>
          <w:rFonts w:ascii="Book Antiqua" w:hAnsi="Book Antiqua"/>
          <w:b/>
          <w:sz w:val="21"/>
          <w:szCs w:val="21"/>
        </w:rPr>
      </w:pPr>
      <w:r w:rsidRPr="00530BF8">
        <w:rPr>
          <w:rFonts w:ascii="Book Antiqua" w:hAnsi="Book Antiqua"/>
          <w:b/>
        </w:rPr>
        <w:t>Ο</w:t>
      </w:r>
      <w:r w:rsidR="00347060" w:rsidRPr="00530BF8">
        <w:rPr>
          <w:rFonts w:ascii="Book Antiqua" w:hAnsi="Book Antiqua"/>
          <w:b/>
        </w:rPr>
        <w:t xml:space="preserve"> ΠΡΟΕΔΡ</w:t>
      </w:r>
      <w:r w:rsidR="00E47325" w:rsidRPr="00530BF8">
        <w:rPr>
          <w:rFonts w:ascii="Book Antiqua" w:hAnsi="Book Antiqua"/>
          <w:b/>
        </w:rPr>
        <w:t>ΟΣ</w:t>
      </w:r>
    </w:p>
    <w:p w:rsidR="004407E8" w:rsidRPr="004407E8" w:rsidRDefault="00894B6A" w:rsidP="00C36D20">
      <w:pPr>
        <w:spacing w:line="240" w:lineRule="auto"/>
        <w:ind w:right="196"/>
        <w:jc w:val="center"/>
        <w:rPr>
          <w:rFonts w:ascii="Book Antiqua" w:hAnsi="Book Antiqua"/>
          <w:b/>
          <w:sz w:val="24"/>
          <w:szCs w:val="24"/>
        </w:rPr>
      </w:pPr>
      <w:r w:rsidRPr="004D7CCD">
        <w:rPr>
          <w:rFonts w:ascii="Book Antiqua" w:hAnsi="Book Antiqua"/>
          <w:b/>
          <w:sz w:val="21"/>
          <w:szCs w:val="21"/>
        </w:rPr>
        <w:t>ΘΕΜΙΣΤΟΚΛΗΣ  Γ. ΤΣΟΚΑΣ</w:t>
      </w:r>
    </w:p>
    <w:sectPr w:rsidR="004407E8" w:rsidRPr="004407E8" w:rsidSect="003C7D47">
      <w:footerReference w:type="default" r:id="rId10"/>
      <w:pgSz w:w="11906" w:h="16838"/>
      <w:pgMar w:top="1135" w:right="566" w:bottom="0"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7129" w:rsidRDefault="00027129" w:rsidP="0043468D">
      <w:pPr>
        <w:spacing w:after="0" w:line="240" w:lineRule="auto"/>
      </w:pPr>
      <w:r>
        <w:separator/>
      </w:r>
    </w:p>
  </w:endnote>
  <w:endnote w:type="continuationSeparator" w:id="1">
    <w:p w:rsidR="00027129" w:rsidRDefault="00027129" w:rsidP="0043468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0"/>
    <w:family w:val="roman"/>
    <w:pitch w:val="variable"/>
    <w:sig w:usb0="00008003" w:usb1="00000000" w:usb2="00000000" w:usb3="00000000" w:csb0="00000001" w:csb1="00000000"/>
  </w:font>
  <w:font w:name="Consolas">
    <w:panose1 w:val="020B0609020204030204"/>
    <w:charset w:val="A1"/>
    <w:family w:val="modern"/>
    <w:pitch w:val="fixed"/>
    <w:sig w:usb0="E10002FF" w:usb1="4000FCFF" w:usb2="00000009" w:usb3="00000000" w:csb0="0000019F" w:csb1="00000000"/>
  </w:font>
  <w:font w:name="Book Antiqua">
    <w:panose1 w:val="02040602050305030304"/>
    <w:charset w:val="A1"/>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879306"/>
      <w:docPartObj>
        <w:docPartGallery w:val="Page Numbers (Bottom of Page)"/>
        <w:docPartUnique/>
      </w:docPartObj>
    </w:sdtPr>
    <w:sdtContent>
      <w:p w:rsidR="004923BF" w:rsidRDefault="0080110A">
        <w:pPr>
          <w:pStyle w:val="a3"/>
          <w:jc w:val="right"/>
        </w:pPr>
        <w:r>
          <w:fldChar w:fldCharType="begin"/>
        </w:r>
        <w:r>
          <w:instrText xml:space="preserve"> PAGE   \* MERGEFORMAT </w:instrText>
        </w:r>
        <w:r>
          <w:fldChar w:fldCharType="separate"/>
        </w:r>
        <w:r w:rsidR="009A095F">
          <w:rPr>
            <w:noProof/>
          </w:rPr>
          <w:t>1</w:t>
        </w:r>
        <w:r>
          <w:fldChar w:fldCharType="end"/>
        </w:r>
      </w:p>
    </w:sdtContent>
  </w:sdt>
  <w:p w:rsidR="004923BF" w:rsidRDefault="004923BF">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7129" w:rsidRDefault="00027129" w:rsidP="0043468D">
      <w:pPr>
        <w:spacing w:after="0" w:line="240" w:lineRule="auto"/>
      </w:pPr>
      <w:r>
        <w:separator/>
      </w:r>
    </w:p>
  </w:footnote>
  <w:footnote w:type="continuationSeparator" w:id="1">
    <w:p w:rsidR="00027129" w:rsidRDefault="00027129" w:rsidP="0043468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9303F6"/>
    <w:multiLevelType w:val="hybridMultilevel"/>
    <w:tmpl w:val="29EA6D7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165F7630"/>
    <w:multiLevelType w:val="hybridMultilevel"/>
    <w:tmpl w:val="D408EE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1EEE3563"/>
    <w:multiLevelType w:val="hybridMultilevel"/>
    <w:tmpl w:val="AAD419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2D5856CD"/>
    <w:multiLevelType w:val="hybridMultilevel"/>
    <w:tmpl w:val="7BCA97FC"/>
    <w:lvl w:ilvl="0" w:tplc="0408000F">
      <w:start w:val="1"/>
      <w:numFmt w:val="decimal"/>
      <w:lvlText w:val="%1."/>
      <w:lvlJc w:val="left"/>
      <w:pPr>
        <w:ind w:left="720" w:hanging="360"/>
      </w:pPr>
    </w:lvl>
    <w:lvl w:ilvl="1" w:tplc="0408000F">
      <w:start w:val="1"/>
      <w:numFmt w:val="decimal"/>
      <w:lvlText w:val="%2."/>
      <w:lvlJc w:val="left"/>
      <w:pPr>
        <w:ind w:left="644"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
    <w:nsid w:val="309D31DF"/>
    <w:multiLevelType w:val="hybridMultilevel"/>
    <w:tmpl w:val="6ECAC248"/>
    <w:lvl w:ilvl="0" w:tplc="0408000F">
      <w:start w:val="1"/>
      <w:numFmt w:val="decimal"/>
      <w:lvlText w:val="%1."/>
      <w:lvlJc w:val="left"/>
      <w:pPr>
        <w:ind w:left="1004" w:hanging="360"/>
      </w:pPr>
    </w:lvl>
    <w:lvl w:ilvl="1" w:tplc="04080019" w:tentative="1">
      <w:start w:val="1"/>
      <w:numFmt w:val="lowerLetter"/>
      <w:lvlText w:val="%2."/>
      <w:lvlJc w:val="left"/>
      <w:pPr>
        <w:ind w:left="1724" w:hanging="360"/>
      </w:pPr>
    </w:lvl>
    <w:lvl w:ilvl="2" w:tplc="0408001B" w:tentative="1">
      <w:start w:val="1"/>
      <w:numFmt w:val="lowerRoman"/>
      <w:lvlText w:val="%3."/>
      <w:lvlJc w:val="right"/>
      <w:pPr>
        <w:ind w:left="2444" w:hanging="180"/>
      </w:pPr>
    </w:lvl>
    <w:lvl w:ilvl="3" w:tplc="0408000F" w:tentative="1">
      <w:start w:val="1"/>
      <w:numFmt w:val="decimal"/>
      <w:lvlText w:val="%4."/>
      <w:lvlJc w:val="left"/>
      <w:pPr>
        <w:ind w:left="3164" w:hanging="360"/>
      </w:pPr>
    </w:lvl>
    <w:lvl w:ilvl="4" w:tplc="04080019" w:tentative="1">
      <w:start w:val="1"/>
      <w:numFmt w:val="lowerLetter"/>
      <w:lvlText w:val="%5."/>
      <w:lvlJc w:val="left"/>
      <w:pPr>
        <w:ind w:left="3884" w:hanging="360"/>
      </w:pPr>
    </w:lvl>
    <w:lvl w:ilvl="5" w:tplc="0408001B" w:tentative="1">
      <w:start w:val="1"/>
      <w:numFmt w:val="lowerRoman"/>
      <w:lvlText w:val="%6."/>
      <w:lvlJc w:val="right"/>
      <w:pPr>
        <w:ind w:left="4604" w:hanging="180"/>
      </w:pPr>
    </w:lvl>
    <w:lvl w:ilvl="6" w:tplc="0408000F" w:tentative="1">
      <w:start w:val="1"/>
      <w:numFmt w:val="decimal"/>
      <w:lvlText w:val="%7."/>
      <w:lvlJc w:val="left"/>
      <w:pPr>
        <w:ind w:left="5324" w:hanging="360"/>
      </w:pPr>
    </w:lvl>
    <w:lvl w:ilvl="7" w:tplc="04080019" w:tentative="1">
      <w:start w:val="1"/>
      <w:numFmt w:val="lowerLetter"/>
      <w:lvlText w:val="%8."/>
      <w:lvlJc w:val="left"/>
      <w:pPr>
        <w:ind w:left="6044" w:hanging="360"/>
      </w:pPr>
    </w:lvl>
    <w:lvl w:ilvl="8" w:tplc="0408001B" w:tentative="1">
      <w:start w:val="1"/>
      <w:numFmt w:val="lowerRoman"/>
      <w:lvlText w:val="%9."/>
      <w:lvlJc w:val="right"/>
      <w:pPr>
        <w:ind w:left="6764" w:hanging="180"/>
      </w:pPr>
    </w:lvl>
  </w:abstractNum>
  <w:abstractNum w:abstractNumId="5">
    <w:nsid w:val="36BB6F01"/>
    <w:multiLevelType w:val="hybridMultilevel"/>
    <w:tmpl w:val="74D46B4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3A4940FC"/>
    <w:multiLevelType w:val="hybridMultilevel"/>
    <w:tmpl w:val="D86660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40372F1C"/>
    <w:multiLevelType w:val="hybridMultilevel"/>
    <w:tmpl w:val="EE1415AC"/>
    <w:lvl w:ilvl="0" w:tplc="771E3992">
      <w:start w:val="1"/>
      <w:numFmt w:val="decimal"/>
      <w:lvlText w:val="%1."/>
      <w:lvlJc w:val="left"/>
      <w:pPr>
        <w:ind w:left="360" w:hanging="360"/>
      </w:pPr>
      <w:rPr>
        <w:rFonts w:eastAsia="Calibri"/>
        <w:b w:val="0"/>
      </w:rPr>
    </w:lvl>
    <w:lvl w:ilvl="1" w:tplc="04080019">
      <w:start w:val="1"/>
      <w:numFmt w:val="lowerLetter"/>
      <w:lvlText w:val="%2."/>
      <w:lvlJc w:val="left"/>
      <w:pPr>
        <w:ind w:left="2520" w:hanging="360"/>
      </w:pPr>
    </w:lvl>
    <w:lvl w:ilvl="2" w:tplc="0408001B">
      <w:start w:val="1"/>
      <w:numFmt w:val="lowerRoman"/>
      <w:lvlText w:val="%3."/>
      <w:lvlJc w:val="right"/>
      <w:pPr>
        <w:ind w:left="3240" w:hanging="180"/>
      </w:pPr>
    </w:lvl>
    <w:lvl w:ilvl="3" w:tplc="0408000F">
      <w:start w:val="1"/>
      <w:numFmt w:val="decimal"/>
      <w:lvlText w:val="%4."/>
      <w:lvlJc w:val="left"/>
      <w:pPr>
        <w:ind w:left="3960" w:hanging="360"/>
      </w:pPr>
    </w:lvl>
    <w:lvl w:ilvl="4" w:tplc="04080019">
      <w:start w:val="1"/>
      <w:numFmt w:val="lowerLetter"/>
      <w:lvlText w:val="%5."/>
      <w:lvlJc w:val="left"/>
      <w:pPr>
        <w:ind w:left="4680" w:hanging="360"/>
      </w:pPr>
    </w:lvl>
    <w:lvl w:ilvl="5" w:tplc="0408001B">
      <w:start w:val="1"/>
      <w:numFmt w:val="lowerRoman"/>
      <w:lvlText w:val="%6."/>
      <w:lvlJc w:val="right"/>
      <w:pPr>
        <w:ind w:left="5400" w:hanging="180"/>
      </w:pPr>
    </w:lvl>
    <w:lvl w:ilvl="6" w:tplc="0408000F">
      <w:start w:val="1"/>
      <w:numFmt w:val="decimal"/>
      <w:lvlText w:val="%7."/>
      <w:lvlJc w:val="left"/>
      <w:pPr>
        <w:ind w:left="6120" w:hanging="360"/>
      </w:pPr>
    </w:lvl>
    <w:lvl w:ilvl="7" w:tplc="04080019">
      <w:start w:val="1"/>
      <w:numFmt w:val="lowerLetter"/>
      <w:lvlText w:val="%8."/>
      <w:lvlJc w:val="left"/>
      <w:pPr>
        <w:ind w:left="6840" w:hanging="360"/>
      </w:pPr>
    </w:lvl>
    <w:lvl w:ilvl="8" w:tplc="0408001B">
      <w:start w:val="1"/>
      <w:numFmt w:val="lowerRoman"/>
      <w:lvlText w:val="%9."/>
      <w:lvlJc w:val="right"/>
      <w:pPr>
        <w:ind w:left="7560" w:hanging="180"/>
      </w:pPr>
    </w:lvl>
  </w:abstractNum>
  <w:abstractNum w:abstractNumId="8">
    <w:nsid w:val="54E46E4C"/>
    <w:multiLevelType w:val="hybridMultilevel"/>
    <w:tmpl w:val="55AAAB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5ABF21A4"/>
    <w:multiLevelType w:val="hybridMultilevel"/>
    <w:tmpl w:val="40CAE28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5AE84C77"/>
    <w:multiLevelType w:val="hybridMultilevel"/>
    <w:tmpl w:val="424CE2B2"/>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1">
    <w:nsid w:val="6FD223B1"/>
    <w:multiLevelType w:val="hybridMultilevel"/>
    <w:tmpl w:val="F8545B36"/>
    <w:lvl w:ilvl="0" w:tplc="771E3992">
      <w:start w:val="1"/>
      <w:numFmt w:val="decimal"/>
      <w:lvlText w:val="%1."/>
      <w:lvlJc w:val="left"/>
      <w:pPr>
        <w:ind w:left="1080" w:hanging="360"/>
      </w:pPr>
      <w:rPr>
        <w:rFonts w:eastAsia="Calibri"/>
        <w:b w:val="0"/>
      </w:rPr>
    </w:lvl>
    <w:lvl w:ilvl="1" w:tplc="04080019">
      <w:start w:val="1"/>
      <w:numFmt w:val="lowerLetter"/>
      <w:lvlText w:val="%2."/>
      <w:lvlJc w:val="left"/>
      <w:pPr>
        <w:ind w:left="1800" w:hanging="360"/>
      </w:pPr>
    </w:lvl>
    <w:lvl w:ilvl="2" w:tplc="0408001B">
      <w:start w:val="1"/>
      <w:numFmt w:val="lowerRoman"/>
      <w:lvlText w:val="%3."/>
      <w:lvlJc w:val="right"/>
      <w:pPr>
        <w:ind w:left="2520" w:hanging="180"/>
      </w:pPr>
    </w:lvl>
    <w:lvl w:ilvl="3" w:tplc="0408000F">
      <w:start w:val="1"/>
      <w:numFmt w:val="decimal"/>
      <w:lvlText w:val="%4."/>
      <w:lvlJc w:val="left"/>
      <w:pPr>
        <w:ind w:left="3240" w:hanging="360"/>
      </w:pPr>
    </w:lvl>
    <w:lvl w:ilvl="4" w:tplc="04080019">
      <w:start w:val="1"/>
      <w:numFmt w:val="lowerLetter"/>
      <w:lvlText w:val="%5."/>
      <w:lvlJc w:val="left"/>
      <w:pPr>
        <w:ind w:left="3960" w:hanging="360"/>
      </w:pPr>
    </w:lvl>
    <w:lvl w:ilvl="5" w:tplc="0408001B">
      <w:start w:val="1"/>
      <w:numFmt w:val="lowerRoman"/>
      <w:lvlText w:val="%6."/>
      <w:lvlJc w:val="right"/>
      <w:pPr>
        <w:ind w:left="4680" w:hanging="180"/>
      </w:pPr>
    </w:lvl>
    <w:lvl w:ilvl="6" w:tplc="0408000F">
      <w:start w:val="1"/>
      <w:numFmt w:val="decimal"/>
      <w:lvlText w:val="%7."/>
      <w:lvlJc w:val="left"/>
      <w:pPr>
        <w:ind w:left="5400" w:hanging="360"/>
      </w:pPr>
    </w:lvl>
    <w:lvl w:ilvl="7" w:tplc="04080019">
      <w:start w:val="1"/>
      <w:numFmt w:val="lowerLetter"/>
      <w:lvlText w:val="%8."/>
      <w:lvlJc w:val="left"/>
      <w:pPr>
        <w:ind w:left="6120" w:hanging="360"/>
      </w:pPr>
    </w:lvl>
    <w:lvl w:ilvl="8" w:tplc="0408001B">
      <w:start w:val="1"/>
      <w:numFmt w:val="lowerRoman"/>
      <w:lvlText w:val="%9."/>
      <w:lvlJc w:val="right"/>
      <w:pPr>
        <w:ind w:left="6840" w:hanging="180"/>
      </w:pPr>
    </w:lvl>
  </w:abstractNum>
  <w:num w:numId="1">
    <w:abstractNumId w:val="1"/>
  </w:num>
  <w:num w:numId="2">
    <w:abstractNumId w:val="10"/>
  </w:num>
  <w:num w:numId="3">
    <w:abstractNumId w:val="11"/>
  </w:num>
  <w:num w:numId="4">
    <w:abstractNumId w:val="7"/>
  </w:num>
  <w:num w:numId="5">
    <w:abstractNumId w:val="3"/>
  </w:num>
  <w:num w:numId="6">
    <w:abstractNumId w:val="6"/>
  </w:num>
  <w:num w:numId="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8"/>
  </w:num>
  <w:num w:numId="13">
    <w:abstractNumId w:val="2"/>
  </w:num>
  <w:num w:numId="14">
    <w:abstractNumId w:val="0"/>
  </w:num>
  <w:num w:numId="15">
    <w:abstractNumId w:val="5"/>
  </w:num>
  <w:num w:numId="16">
    <w:abstractNumId w:val="9"/>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20"/>
  <w:drawingGridHorizontalSpacing w:val="110"/>
  <w:displayHorizontalDrawingGridEvery w:val="2"/>
  <w:characterSpacingControl w:val="doNotCompress"/>
  <w:hdrShapeDefaults>
    <o:shapedefaults v:ext="edit" spidmax="2050"/>
  </w:hdrShapeDefaults>
  <w:footnotePr>
    <w:footnote w:id="0"/>
    <w:footnote w:id="1"/>
  </w:footnotePr>
  <w:endnotePr>
    <w:endnote w:id="0"/>
    <w:endnote w:id="1"/>
  </w:endnotePr>
  <w:compat/>
  <w:rsids>
    <w:rsidRoot w:val="00347060"/>
    <w:rsid w:val="00001209"/>
    <w:rsid w:val="00004FE2"/>
    <w:rsid w:val="00010CAF"/>
    <w:rsid w:val="0001122C"/>
    <w:rsid w:val="00011E0A"/>
    <w:rsid w:val="00014384"/>
    <w:rsid w:val="00014C3D"/>
    <w:rsid w:val="0001584A"/>
    <w:rsid w:val="000172E8"/>
    <w:rsid w:val="0001739E"/>
    <w:rsid w:val="0002472C"/>
    <w:rsid w:val="00024B76"/>
    <w:rsid w:val="0002561B"/>
    <w:rsid w:val="000260DC"/>
    <w:rsid w:val="00027129"/>
    <w:rsid w:val="00031173"/>
    <w:rsid w:val="00031DE5"/>
    <w:rsid w:val="00032408"/>
    <w:rsid w:val="000344E0"/>
    <w:rsid w:val="00034A70"/>
    <w:rsid w:val="0003740E"/>
    <w:rsid w:val="000375F5"/>
    <w:rsid w:val="000443B0"/>
    <w:rsid w:val="000444DD"/>
    <w:rsid w:val="0005171B"/>
    <w:rsid w:val="00052805"/>
    <w:rsid w:val="00053ACB"/>
    <w:rsid w:val="000542C6"/>
    <w:rsid w:val="00056936"/>
    <w:rsid w:val="00056AC0"/>
    <w:rsid w:val="00060A1C"/>
    <w:rsid w:val="000620F5"/>
    <w:rsid w:val="00064E6C"/>
    <w:rsid w:val="000662A3"/>
    <w:rsid w:val="000665DA"/>
    <w:rsid w:val="00066C53"/>
    <w:rsid w:val="00067E2B"/>
    <w:rsid w:val="000701A6"/>
    <w:rsid w:val="000721A0"/>
    <w:rsid w:val="00072578"/>
    <w:rsid w:val="00073D9D"/>
    <w:rsid w:val="00076D84"/>
    <w:rsid w:val="0008016E"/>
    <w:rsid w:val="000815EC"/>
    <w:rsid w:val="00083DEA"/>
    <w:rsid w:val="00086B58"/>
    <w:rsid w:val="00091455"/>
    <w:rsid w:val="000A3D7C"/>
    <w:rsid w:val="000A452A"/>
    <w:rsid w:val="000A47C0"/>
    <w:rsid w:val="000B1283"/>
    <w:rsid w:val="000B26B3"/>
    <w:rsid w:val="000B2A42"/>
    <w:rsid w:val="000B3D45"/>
    <w:rsid w:val="000B3E64"/>
    <w:rsid w:val="000B4EB2"/>
    <w:rsid w:val="000B77B6"/>
    <w:rsid w:val="000C03EA"/>
    <w:rsid w:val="000C1B73"/>
    <w:rsid w:val="000D079F"/>
    <w:rsid w:val="000D2AF2"/>
    <w:rsid w:val="000E2090"/>
    <w:rsid w:val="000E3EA7"/>
    <w:rsid w:val="000E65C1"/>
    <w:rsid w:val="000E7A8C"/>
    <w:rsid w:val="000F32CD"/>
    <w:rsid w:val="000F33C8"/>
    <w:rsid w:val="000F60DA"/>
    <w:rsid w:val="00100247"/>
    <w:rsid w:val="00101711"/>
    <w:rsid w:val="00102431"/>
    <w:rsid w:val="00102473"/>
    <w:rsid w:val="00102E62"/>
    <w:rsid w:val="00104427"/>
    <w:rsid w:val="0010624C"/>
    <w:rsid w:val="00120644"/>
    <w:rsid w:val="00122A53"/>
    <w:rsid w:val="001246BB"/>
    <w:rsid w:val="00126EC5"/>
    <w:rsid w:val="00131104"/>
    <w:rsid w:val="00136D86"/>
    <w:rsid w:val="00136E1E"/>
    <w:rsid w:val="0014750B"/>
    <w:rsid w:val="00147DD4"/>
    <w:rsid w:val="00151B4D"/>
    <w:rsid w:val="00156D90"/>
    <w:rsid w:val="00156DBA"/>
    <w:rsid w:val="001577F4"/>
    <w:rsid w:val="0015783A"/>
    <w:rsid w:val="001627CA"/>
    <w:rsid w:val="00162A2E"/>
    <w:rsid w:val="00167D99"/>
    <w:rsid w:val="00171A29"/>
    <w:rsid w:val="0018074D"/>
    <w:rsid w:val="00181211"/>
    <w:rsid w:val="00182298"/>
    <w:rsid w:val="00182EEA"/>
    <w:rsid w:val="00183480"/>
    <w:rsid w:val="00184CEF"/>
    <w:rsid w:val="00185C90"/>
    <w:rsid w:val="001873C1"/>
    <w:rsid w:val="00187E16"/>
    <w:rsid w:val="0019088D"/>
    <w:rsid w:val="00190ADE"/>
    <w:rsid w:val="00190DD1"/>
    <w:rsid w:val="001948AD"/>
    <w:rsid w:val="0019645A"/>
    <w:rsid w:val="00196BE3"/>
    <w:rsid w:val="001A0051"/>
    <w:rsid w:val="001A507C"/>
    <w:rsid w:val="001A50FC"/>
    <w:rsid w:val="001A5533"/>
    <w:rsid w:val="001B2725"/>
    <w:rsid w:val="001B2CD8"/>
    <w:rsid w:val="001B60B4"/>
    <w:rsid w:val="001C33DC"/>
    <w:rsid w:val="001C40F9"/>
    <w:rsid w:val="001C5AAC"/>
    <w:rsid w:val="001C6809"/>
    <w:rsid w:val="001D074D"/>
    <w:rsid w:val="001D0D34"/>
    <w:rsid w:val="001D13F5"/>
    <w:rsid w:val="001D14E7"/>
    <w:rsid w:val="001D2F84"/>
    <w:rsid w:val="001D2FC0"/>
    <w:rsid w:val="001D3B10"/>
    <w:rsid w:val="001E14C3"/>
    <w:rsid w:val="001E5B3E"/>
    <w:rsid w:val="001F134E"/>
    <w:rsid w:val="001F137A"/>
    <w:rsid w:val="001F17B0"/>
    <w:rsid w:val="00201149"/>
    <w:rsid w:val="002043F7"/>
    <w:rsid w:val="002046C7"/>
    <w:rsid w:val="002107A3"/>
    <w:rsid w:val="002107C3"/>
    <w:rsid w:val="002120C1"/>
    <w:rsid w:val="00216AD6"/>
    <w:rsid w:val="0021751A"/>
    <w:rsid w:val="00222017"/>
    <w:rsid w:val="00224881"/>
    <w:rsid w:val="00224883"/>
    <w:rsid w:val="002346A7"/>
    <w:rsid w:val="0023726D"/>
    <w:rsid w:val="00240311"/>
    <w:rsid w:val="00247060"/>
    <w:rsid w:val="00250B3F"/>
    <w:rsid w:val="0025139D"/>
    <w:rsid w:val="00252CC4"/>
    <w:rsid w:val="00253651"/>
    <w:rsid w:val="00254EE1"/>
    <w:rsid w:val="0025593E"/>
    <w:rsid w:val="00257829"/>
    <w:rsid w:val="00257FC3"/>
    <w:rsid w:val="0026032B"/>
    <w:rsid w:val="00260501"/>
    <w:rsid w:val="00263F3D"/>
    <w:rsid w:val="00266083"/>
    <w:rsid w:val="0027499E"/>
    <w:rsid w:val="00274BBB"/>
    <w:rsid w:val="0028102A"/>
    <w:rsid w:val="00283131"/>
    <w:rsid w:val="002853B7"/>
    <w:rsid w:val="002871B2"/>
    <w:rsid w:val="002924C7"/>
    <w:rsid w:val="00294CF0"/>
    <w:rsid w:val="00295927"/>
    <w:rsid w:val="00295FEA"/>
    <w:rsid w:val="00297306"/>
    <w:rsid w:val="00297C91"/>
    <w:rsid w:val="002A396E"/>
    <w:rsid w:val="002A67E5"/>
    <w:rsid w:val="002A7FDE"/>
    <w:rsid w:val="002B1C47"/>
    <w:rsid w:val="002B2F10"/>
    <w:rsid w:val="002B7924"/>
    <w:rsid w:val="002C27D7"/>
    <w:rsid w:val="002C79E1"/>
    <w:rsid w:val="002D4B93"/>
    <w:rsid w:val="002D550D"/>
    <w:rsid w:val="002D720B"/>
    <w:rsid w:val="002D7D7C"/>
    <w:rsid w:val="002E0BC6"/>
    <w:rsid w:val="002F3025"/>
    <w:rsid w:val="002F58A4"/>
    <w:rsid w:val="002F732D"/>
    <w:rsid w:val="00300B00"/>
    <w:rsid w:val="00300FE7"/>
    <w:rsid w:val="003033B0"/>
    <w:rsid w:val="00305BDC"/>
    <w:rsid w:val="00306BD3"/>
    <w:rsid w:val="00311148"/>
    <w:rsid w:val="003113D5"/>
    <w:rsid w:val="003130CC"/>
    <w:rsid w:val="00313587"/>
    <w:rsid w:val="00314D0A"/>
    <w:rsid w:val="00315C77"/>
    <w:rsid w:val="0032143D"/>
    <w:rsid w:val="00323FA4"/>
    <w:rsid w:val="00326FB0"/>
    <w:rsid w:val="003321FA"/>
    <w:rsid w:val="0033302D"/>
    <w:rsid w:val="00333F9A"/>
    <w:rsid w:val="00336A79"/>
    <w:rsid w:val="003371F3"/>
    <w:rsid w:val="00344081"/>
    <w:rsid w:val="00345E40"/>
    <w:rsid w:val="00347060"/>
    <w:rsid w:val="00360D01"/>
    <w:rsid w:val="003632BE"/>
    <w:rsid w:val="00370ED9"/>
    <w:rsid w:val="00371590"/>
    <w:rsid w:val="00373FEC"/>
    <w:rsid w:val="00375304"/>
    <w:rsid w:val="00381208"/>
    <w:rsid w:val="00382530"/>
    <w:rsid w:val="003841F7"/>
    <w:rsid w:val="00384D8C"/>
    <w:rsid w:val="00390C61"/>
    <w:rsid w:val="00391F7B"/>
    <w:rsid w:val="00391FF0"/>
    <w:rsid w:val="00393132"/>
    <w:rsid w:val="0039359A"/>
    <w:rsid w:val="00396159"/>
    <w:rsid w:val="00396321"/>
    <w:rsid w:val="003A142D"/>
    <w:rsid w:val="003A6167"/>
    <w:rsid w:val="003A7292"/>
    <w:rsid w:val="003B16E0"/>
    <w:rsid w:val="003B3920"/>
    <w:rsid w:val="003B3CA2"/>
    <w:rsid w:val="003B4B82"/>
    <w:rsid w:val="003B56DD"/>
    <w:rsid w:val="003B6E97"/>
    <w:rsid w:val="003B78C4"/>
    <w:rsid w:val="003B7D3A"/>
    <w:rsid w:val="003C281C"/>
    <w:rsid w:val="003C2B2A"/>
    <w:rsid w:val="003C3F51"/>
    <w:rsid w:val="003C425B"/>
    <w:rsid w:val="003C740D"/>
    <w:rsid w:val="003C7D47"/>
    <w:rsid w:val="003E0951"/>
    <w:rsid w:val="003E0F6E"/>
    <w:rsid w:val="003E127D"/>
    <w:rsid w:val="003E2C83"/>
    <w:rsid w:val="003E3AA9"/>
    <w:rsid w:val="003E3D47"/>
    <w:rsid w:val="003E443C"/>
    <w:rsid w:val="003E593D"/>
    <w:rsid w:val="003E6F1B"/>
    <w:rsid w:val="003F0270"/>
    <w:rsid w:val="003F35D4"/>
    <w:rsid w:val="003F4CAA"/>
    <w:rsid w:val="003F6EE0"/>
    <w:rsid w:val="003F6FCB"/>
    <w:rsid w:val="003F76FC"/>
    <w:rsid w:val="004000BD"/>
    <w:rsid w:val="004023C8"/>
    <w:rsid w:val="00403832"/>
    <w:rsid w:val="00405255"/>
    <w:rsid w:val="00407123"/>
    <w:rsid w:val="004141B8"/>
    <w:rsid w:val="00414A47"/>
    <w:rsid w:val="004171AA"/>
    <w:rsid w:val="004218C5"/>
    <w:rsid w:val="0042304E"/>
    <w:rsid w:val="00424CB2"/>
    <w:rsid w:val="0042524C"/>
    <w:rsid w:val="00426C5D"/>
    <w:rsid w:val="00426DFA"/>
    <w:rsid w:val="0042736C"/>
    <w:rsid w:val="00427A25"/>
    <w:rsid w:val="00430639"/>
    <w:rsid w:val="00430EA5"/>
    <w:rsid w:val="00434527"/>
    <w:rsid w:val="0043468D"/>
    <w:rsid w:val="00434C10"/>
    <w:rsid w:val="00436295"/>
    <w:rsid w:val="004407E8"/>
    <w:rsid w:val="004439E4"/>
    <w:rsid w:val="004448C4"/>
    <w:rsid w:val="00446435"/>
    <w:rsid w:val="0045009A"/>
    <w:rsid w:val="00451474"/>
    <w:rsid w:val="0045378D"/>
    <w:rsid w:val="00453990"/>
    <w:rsid w:val="00455831"/>
    <w:rsid w:val="00457E1F"/>
    <w:rsid w:val="00462A7C"/>
    <w:rsid w:val="004640AB"/>
    <w:rsid w:val="00464891"/>
    <w:rsid w:val="0046687A"/>
    <w:rsid w:val="00467302"/>
    <w:rsid w:val="004703C9"/>
    <w:rsid w:val="00470D8F"/>
    <w:rsid w:val="00473D70"/>
    <w:rsid w:val="00474B56"/>
    <w:rsid w:val="0048046E"/>
    <w:rsid w:val="00481074"/>
    <w:rsid w:val="00482D0A"/>
    <w:rsid w:val="0048443A"/>
    <w:rsid w:val="00486EE8"/>
    <w:rsid w:val="004923BF"/>
    <w:rsid w:val="00492C8A"/>
    <w:rsid w:val="004A4631"/>
    <w:rsid w:val="004B0F7B"/>
    <w:rsid w:val="004B2052"/>
    <w:rsid w:val="004B31BC"/>
    <w:rsid w:val="004B333D"/>
    <w:rsid w:val="004C7ED9"/>
    <w:rsid w:val="004D0A4F"/>
    <w:rsid w:val="004D3D8E"/>
    <w:rsid w:val="004D6CE7"/>
    <w:rsid w:val="004D7CCD"/>
    <w:rsid w:val="004E37EE"/>
    <w:rsid w:val="004F1907"/>
    <w:rsid w:val="004F42CB"/>
    <w:rsid w:val="004F4318"/>
    <w:rsid w:val="004F53BE"/>
    <w:rsid w:val="004F6830"/>
    <w:rsid w:val="004F77B7"/>
    <w:rsid w:val="004F79E6"/>
    <w:rsid w:val="004F7A88"/>
    <w:rsid w:val="00513156"/>
    <w:rsid w:val="00513A7D"/>
    <w:rsid w:val="00513E5A"/>
    <w:rsid w:val="00517E45"/>
    <w:rsid w:val="005206D0"/>
    <w:rsid w:val="00522D4C"/>
    <w:rsid w:val="00523151"/>
    <w:rsid w:val="005301A1"/>
    <w:rsid w:val="00530BF8"/>
    <w:rsid w:val="005338BA"/>
    <w:rsid w:val="005403E9"/>
    <w:rsid w:val="00542E8D"/>
    <w:rsid w:val="00546076"/>
    <w:rsid w:val="00547373"/>
    <w:rsid w:val="005477D1"/>
    <w:rsid w:val="00552027"/>
    <w:rsid w:val="005526D3"/>
    <w:rsid w:val="005529B6"/>
    <w:rsid w:val="005530BE"/>
    <w:rsid w:val="00553F9B"/>
    <w:rsid w:val="00554658"/>
    <w:rsid w:val="00560E7E"/>
    <w:rsid w:val="00564CDA"/>
    <w:rsid w:val="00566634"/>
    <w:rsid w:val="00566A90"/>
    <w:rsid w:val="00570ED2"/>
    <w:rsid w:val="00572817"/>
    <w:rsid w:val="005744AA"/>
    <w:rsid w:val="00576182"/>
    <w:rsid w:val="005805E4"/>
    <w:rsid w:val="005857C1"/>
    <w:rsid w:val="005875AA"/>
    <w:rsid w:val="00590A7D"/>
    <w:rsid w:val="00594B12"/>
    <w:rsid w:val="00596345"/>
    <w:rsid w:val="00596524"/>
    <w:rsid w:val="005967DF"/>
    <w:rsid w:val="005A00B4"/>
    <w:rsid w:val="005A2CA5"/>
    <w:rsid w:val="005A41F7"/>
    <w:rsid w:val="005A5983"/>
    <w:rsid w:val="005A611B"/>
    <w:rsid w:val="005A71F4"/>
    <w:rsid w:val="005B0318"/>
    <w:rsid w:val="005B67B1"/>
    <w:rsid w:val="005B7C0D"/>
    <w:rsid w:val="005C17B1"/>
    <w:rsid w:val="005C578C"/>
    <w:rsid w:val="005D01C5"/>
    <w:rsid w:val="005D0312"/>
    <w:rsid w:val="005D0905"/>
    <w:rsid w:val="005D0A14"/>
    <w:rsid w:val="005D12B1"/>
    <w:rsid w:val="005D2C13"/>
    <w:rsid w:val="005D39B4"/>
    <w:rsid w:val="005D4B90"/>
    <w:rsid w:val="005D6FDD"/>
    <w:rsid w:val="005E0554"/>
    <w:rsid w:val="005E21FF"/>
    <w:rsid w:val="005E27E3"/>
    <w:rsid w:val="005E2F9B"/>
    <w:rsid w:val="005E4345"/>
    <w:rsid w:val="005E44C2"/>
    <w:rsid w:val="005E6DB9"/>
    <w:rsid w:val="005F16F0"/>
    <w:rsid w:val="005F2546"/>
    <w:rsid w:val="005F25FA"/>
    <w:rsid w:val="005F2A5D"/>
    <w:rsid w:val="005F3FF1"/>
    <w:rsid w:val="005F6D05"/>
    <w:rsid w:val="005F7851"/>
    <w:rsid w:val="005F7E83"/>
    <w:rsid w:val="00600F4C"/>
    <w:rsid w:val="00603C9E"/>
    <w:rsid w:val="00603E91"/>
    <w:rsid w:val="00603FD8"/>
    <w:rsid w:val="00604705"/>
    <w:rsid w:val="006056CE"/>
    <w:rsid w:val="006101B6"/>
    <w:rsid w:val="00611409"/>
    <w:rsid w:val="00613ECC"/>
    <w:rsid w:val="006153B2"/>
    <w:rsid w:val="0062131B"/>
    <w:rsid w:val="00623B62"/>
    <w:rsid w:val="00626AFB"/>
    <w:rsid w:val="00631327"/>
    <w:rsid w:val="00632EAD"/>
    <w:rsid w:val="0064119C"/>
    <w:rsid w:val="0064437E"/>
    <w:rsid w:val="00644ADB"/>
    <w:rsid w:val="00644CF9"/>
    <w:rsid w:val="006540EE"/>
    <w:rsid w:val="00654B56"/>
    <w:rsid w:val="00654F7A"/>
    <w:rsid w:val="00656C00"/>
    <w:rsid w:val="00657D63"/>
    <w:rsid w:val="00660797"/>
    <w:rsid w:val="00661568"/>
    <w:rsid w:val="0066274D"/>
    <w:rsid w:val="0066332C"/>
    <w:rsid w:val="00665C03"/>
    <w:rsid w:val="00666B06"/>
    <w:rsid w:val="00667D07"/>
    <w:rsid w:val="006744A9"/>
    <w:rsid w:val="00675A37"/>
    <w:rsid w:val="00677121"/>
    <w:rsid w:val="00677E00"/>
    <w:rsid w:val="00680F61"/>
    <w:rsid w:val="00681DFB"/>
    <w:rsid w:val="00682014"/>
    <w:rsid w:val="0068293E"/>
    <w:rsid w:val="00683837"/>
    <w:rsid w:val="00684FD1"/>
    <w:rsid w:val="0068649D"/>
    <w:rsid w:val="00687602"/>
    <w:rsid w:val="006907D5"/>
    <w:rsid w:val="006912DD"/>
    <w:rsid w:val="00692D7B"/>
    <w:rsid w:val="00696311"/>
    <w:rsid w:val="006A00C2"/>
    <w:rsid w:val="006A0B66"/>
    <w:rsid w:val="006A1569"/>
    <w:rsid w:val="006A35F0"/>
    <w:rsid w:val="006A618F"/>
    <w:rsid w:val="006B1280"/>
    <w:rsid w:val="006B44C8"/>
    <w:rsid w:val="006B4532"/>
    <w:rsid w:val="006C002B"/>
    <w:rsid w:val="006D06CE"/>
    <w:rsid w:val="006D38EF"/>
    <w:rsid w:val="006D62AF"/>
    <w:rsid w:val="006D6B74"/>
    <w:rsid w:val="006D723D"/>
    <w:rsid w:val="006D76D5"/>
    <w:rsid w:val="006E0CFD"/>
    <w:rsid w:val="006E1B0C"/>
    <w:rsid w:val="006E35DA"/>
    <w:rsid w:val="006E6D07"/>
    <w:rsid w:val="006E7624"/>
    <w:rsid w:val="006F08E4"/>
    <w:rsid w:val="006F2881"/>
    <w:rsid w:val="006F4339"/>
    <w:rsid w:val="006F49B9"/>
    <w:rsid w:val="007036BC"/>
    <w:rsid w:val="00703DB7"/>
    <w:rsid w:val="007059A9"/>
    <w:rsid w:val="007059EB"/>
    <w:rsid w:val="00705C93"/>
    <w:rsid w:val="007065E8"/>
    <w:rsid w:val="007066E7"/>
    <w:rsid w:val="00713A8C"/>
    <w:rsid w:val="00716D14"/>
    <w:rsid w:val="00722531"/>
    <w:rsid w:val="00724B88"/>
    <w:rsid w:val="007279A1"/>
    <w:rsid w:val="00732BBE"/>
    <w:rsid w:val="00734A40"/>
    <w:rsid w:val="00740A11"/>
    <w:rsid w:val="007413AF"/>
    <w:rsid w:val="007419A0"/>
    <w:rsid w:val="00741E51"/>
    <w:rsid w:val="00742FBE"/>
    <w:rsid w:val="00755C36"/>
    <w:rsid w:val="00761E96"/>
    <w:rsid w:val="00763752"/>
    <w:rsid w:val="00766A70"/>
    <w:rsid w:val="00766E06"/>
    <w:rsid w:val="00773296"/>
    <w:rsid w:val="00773E98"/>
    <w:rsid w:val="007754A1"/>
    <w:rsid w:val="00776801"/>
    <w:rsid w:val="0078171B"/>
    <w:rsid w:val="00781A72"/>
    <w:rsid w:val="00783600"/>
    <w:rsid w:val="0078505C"/>
    <w:rsid w:val="00786FB9"/>
    <w:rsid w:val="007878DC"/>
    <w:rsid w:val="00790B6A"/>
    <w:rsid w:val="00790CC5"/>
    <w:rsid w:val="00791636"/>
    <w:rsid w:val="00793ED8"/>
    <w:rsid w:val="00794612"/>
    <w:rsid w:val="00797711"/>
    <w:rsid w:val="007A1A4E"/>
    <w:rsid w:val="007A4141"/>
    <w:rsid w:val="007A4F72"/>
    <w:rsid w:val="007A656C"/>
    <w:rsid w:val="007B1796"/>
    <w:rsid w:val="007B6D08"/>
    <w:rsid w:val="007C00AE"/>
    <w:rsid w:val="007C0EFB"/>
    <w:rsid w:val="007C11C9"/>
    <w:rsid w:val="007C4984"/>
    <w:rsid w:val="007C4C80"/>
    <w:rsid w:val="007C4D8D"/>
    <w:rsid w:val="007C5625"/>
    <w:rsid w:val="007C5A57"/>
    <w:rsid w:val="007C72BA"/>
    <w:rsid w:val="007D090A"/>
    <w:rsid w:val="007D098D"/>
    <w:rsid w:val="007D128A"/>
    <w:rsid w:val="007D1E54"/>
    <w:rsid w:val="007D1FFC"/>
    <w:rsid w:val="007D2DDD"/>
    <w:rsid w:val="007D32F3"/>
    <w:rsid w:val="007D34EF"/>
    <w:rsid w:val="007D3B4A"/>
    <w:rsid w:val="007D543D"/>
    <w:rsid w:val="007E24EE"/>
    <w:rsid w:val="007E27DA"/>
    <w:rsid w:val="007E448A"/>
    <w:rsid w:val="007E48F7"/>
    <w:rsid w:val="007F1628"/>
    <w:rsid w:val="007F255A"/>
    <w:rsid w:val="007F42DD"/>
    <w:rsid w:val="007F49A6"/>
    <w:rsid w:val="007F63EB"/>
    <w:rsid w:val="007F6C58"/>
    <w:rsid w:val="007F72E5"/>
    <w:rsid w:val="007F793F"/>
    <w:rsid w:val="0080110A"/>
    <w:rsid w:val="00801C4A"/>
    <w:rsid w:val="00802706"/>
    <w:rsid w:val="00802F6A"/>
    <w:rsid w:val="00804BFC"/>
    <w:rsid w:val="008052FC"/>
    <w:rsid w:val="00805A13"/>
    <w:rsid w:val="0080732C"/>
    <w:rsid w:val="0081346D"/>
    <w:rsid w:val="0081395F"/>
    <w:rsid w:val="0081755F"/>
    <w:rsid w:val="00821AC7"/>
    <w:rsid w:val="0082550D"/>
    <w:rsid w:val="008322D1"/>
    <w:rsid w:val="00844E67"/>
    <w:rsid w:val="00845D2F"/>
    <w:rsid w:val="00846D10"/>
    <w:rsid w:val="00847DAF"/>
    <w:rsid w:val="00852E8E"/>
    <w:rsid w:val="00853C10"/>
    <w:rsid w:val="00854AC8"/>
    <w:rsid w:val="00855088"/>
    <w:rsid w:val="00855707"/>
    <w:rsid w:val="00857513"/>
    <w:rsid w:val="008618DE"/>
    <w:rsid w:val="0086674A"/>
    <w:rsid w:val="00867C7C"/>
    <w:rsid w:val="00870264"/>
    <w:rsid w:val="00870F10"/>
    <w:rsid w:val="008736A4"/>
    <w:rsid w:val="00875695"/>
    <w:rsid w:val="0087796C"/>
    <w:rsid w:val="00880B3C"/>
    <w:rsid w:val="00881BB5"/>
    <w:rsid w:val="00882FBD"/>
    <w:rsid w:val="008842B1"/>
    <w:rsid w:val="0088723F"/>
    <w:rsid w:val="0089000B"/>
    <w:rsid w:val="00890273"/>
    <w:rsid w:val="00890F3B"/>
    <w:rsid w:val="00892823"/>
    <w:rsid w:val="00894B6A"/>
    <w:rsid w:val="008A0DBC"/>
    <w:rsid w:val="008A2B58"/>
    <w:rsid w:val="008A41C8"/>
    <w:rsid w:val="008A5226"/>
    <w:rsid w:val="008B1A6F"/>
    <w:rsid w:val="008C0408"/>
    <w:rsid w:val="008C0949"/>
    <w:rsid w:val="008C1A92"/>
    <w:rsid w:val="008C42D8"/>
    <w:rsid w:val="008C4FD7"/>
    <w:rsid w:val="008D4265"/>
    <w:rsid w:val="008D64F5"/>
    <w:rsid w:val="008D7465"/>
    <w:rsid w:val="008E78C6"/>
    <w:rsid w:val="008F0548"/>
    <w:rsid w:val="009055D8"/>
    <w:rsid w:val="00905A86"/>
    <w:rsid w:val="009128D1"/>
    <w:rsid w:val="00912CFF"/>
    <w:rsid w:val="00912F27"/>
    <w:rsid w:val="00914C3D"/>
    <w:rsid w:val="00916733"/>
    <w:rsid w:val="0092211B"/>
    <w:rsid w:val="00922A4F"/>
    <w:rsid w:val="00924F5B"/>
    <w:rsid w:val="009254DE"/>
    <w:rsid w:val="0092616E"/>
    <w:rsid w:val="00926BCE"/>
    <w:rsid w:val="00931367"/>
    <w:rsid w:val="009323D7"/>
    <w:rsid w:val="00943375"/>
    <w:rsid w:val="00950EB2"/>
    <w:rsid w:val="009542D9"/>
    <w:rsid w:val="00957946"/>
    <w:rsid w:val="0096002B"/>
    <w:rsid w:val="009615B8"/>
    <w:rsid w:val="00961E22"/>
    <w:rsid w:val="009643FF"/>
    <w:rsid w:val="00965D7B"/>
    <w:rsid w:val="009661F0"/>
    <w:rsid w:val="00967C45"/>
    <w:rsid w:val="00970A1E"/>
    <w:rsid w:val="009813A7"/>
    <w:rsid w:val="009864DD"/>
    <w:rsid w:val="00987B26"/>
    <w:rsid w:val="00990169"/>
    <w:rsid w:val="009904B2"/>
    <w:rsid w:val="00993299"/>
    <w:rsid w:val="009964AB"/>
    <w:rsid w:val="009A0924"/>
    <w:rsid w:val="009A095F"/>
    <w:rsid w:val="009A29BF"/>
    <w:rsid w:val="009A2B7D"/>
    <w:rsid w:val="009A3860"/>
    <w:rsid w:val="009A409C"/>
    <w:rsid w:val="009A6E5F"/>
    <w:rsid w:val="009B0CE5"/>
    <w:rsid w:val="009B0DA5"/>
    <w:rsid w:val="009B2E66"/>
    <w:rsid w:val="009B556F"/>
    <w:rsid w:val="009B6596"/>
    <w:rsid w:val="009B7BFD"/>
    <w:rsid w:val="009C3224"/>
    <w:rsid w:val="009C3FBF"/>
    <w:rsid w:val="009C4F8C"/>
    <w:rsid w:val="009C757E"/>
    <w:rsid w:val="009D0A59"/>
    <w:rsid w:val="009D24E0"/>
    <w:rsid w:val="009D3A71"/>
    <w:rsid w:val="009D4F1C"/>
    <w:rsid w:val="009D5645"/>
    <w:rsid w:val="009D583B"/>
    <w:rsid w:val="009D7D4E"/>
    <w:rsid w:val="009E204D"/>
    <w:rsid w:val="009E3C6A"/>
    <w:rsid w:val="009E3F87"/>
    <w:rsid w:val="009E4D69"/>
    <w:rsid w:val="009E7B12"/>
    <w:rsid w:val="009F24C9"/>
    <w:rsid w:val="009F28C6"/>
    <w:rsid w:val="009F3C3B"/>
    <w:rsid w:val="009F68FC"/>
    <w:rsid w:val="00A01AF5"/>
    <w:rsid w:val="00A052AB"/>
    <w:rsid w:val="00A05817"/>
    <w:rsid w:val="00A064BF"/>
    <w:rsid w:val="00A07381"/>
    <w:rsid w:val="00A07AD6"/>
    <w:rsid w:val="00A07B66"/>
    <w:rsid w:val="00A10333"/>
    <w:rsid w:val="00A15BD6"/>
    <w:rsid w:val="00A21153"/>
    <w:rsid w:val="00A2146A"/>
    <w:rsid w:val="00A22E1D"/>
    <w:rsid w:val="00A24FB8"/>
    <w:rsid w:val="00A251D6"/>
    <w:rsid w:val="00A27291"/>
    <w:rsid w:val="00A273DE"/>
    <w:rsid w:val="00A30C36"/>
    <w:rsid w:val="00A31BB5"/>
    <w:rsid w:val="00A3204F"/>
    <w:rsid w:val="00A341B5"/>
    <w:rsid w:val="00A35E79"/>
    <w:rsid w:val="00A4125C"/>
    <w:rsid w:val="00A414A9"/>
    <w:rsid w:val="00A41527"/>
    <w:rsid w:val="00A42304"/>
    <w:rsid w:val="00A42793"/>
    <w:rsid w:val="00A430F8"/>
    <w:rsid w:val="00A43323"/>
    <w:rsid w:val="00A43957"/>
    <w:rsid w:val="00A45D57"/>
    <w:rsid w:val="00A52E3C"/>
    <w:rsid w:val="00A5531E"/>
    <w:rsid w:val="00A61DAF"/>
    <w:rsid w:val="00A63754"/>
    <w:rsid w:val="00A64F10"/>
    <w:rsid w:val="00A71585"/>
    <w:rsid w:val="00A71D07"/>
    <w:rsid w:val="00A75F3E"/>
    <w:rsid w:val="00A77B4B"/>
    <w:rsid w:val="00A840E6"/>
    <w:rsid w:val="00A842EB"/>
    <w:rsid w:val="00A84557"/>
    <w:rsid w:val="00A85683"/>
    <w:rsid w:val="00A8586C"/>
    <w:rsid w:val="00A85AE5"/>
    <w:rsid w:val="00A93C6E"/>
    <w:rsid w:val="00A9623E"/>
    <w:rsid w:val="00AA2748"/>
    <w:rsid w:val="00AA302F"/>
    <w:rsid w:val="00AA6C8B"/>
    <w:rsid w:val="00AA6ED7"/>
    <w:rsid w:val="00AB00BE"/>
    <w:rsid w:val="00AB0C35"/>
    <w:rsid w:val="00AB19B5"/>
    <w:rsid w:val="00AB24B3"/>
    <w:rsid w:val="00AB665C"/>
    <w:rsid w:val="00AB7959"/>
    <w:rsid w:val="00AC079A"/>
    <w:rsid w:val="00AC0A14"/>
    <w:rsid w:val="00AC0D09"/>
    <w:rsid w:val="00AC50F7"/>
    <w:rsid w:val="00AC55E4"/>
    <w:rsid w:val="00AD0F20"/>
    <w:rsid w:val="00AD22A9"/>
    <w:rsid w:val="00AD31E2"/>
    <w:rsid w:val="00AD38CC"/>
    <w:rsid w:val="00AD5185"/>
    <w:rsid w:val="00AE2AFB"/>
    <w:rsid w:val="00AE6EA4"/>
    <w:rsid w:val="00AE70DD"/>
    <w:rsid w:val="00AE783F"/>
    <w:rsid w:val="00AF240D"/>
    <w:rsid w:val="00AF3402"/>
    <w:rsid w:val="00AF4251"/>
    <w:rsid w:val="00AF4AF4"/>
    <w:rsid w:val="00AF5313"/>
    <w:rsid w:val="00AF533C"/>
    <w:rsid w:val="00AF6B93"/>
    <w:rsid w:val="00AF7851"/>
    <w:rsid w:val="00B00A1A"/>
    <w:rsid w:val="00B00FA9"/>
    <w:rsid w:val="00B016EC"/>
    <w:rsid w:val="00B048F9"/>
    <w:rsid w:val="00B062C2"/>
    <w:rsid w:val="00B064D1"/>
    <w:rsid w:val="00B10173"/>
    <w:rsid w:val="00B1374B"/>
    <w:rsid w:val="00B13913"/>
    <w:rsid w:val="00B15822"/>
    <w:rsid w:val="00B22671"/>
    <w:rsid w:val="00B24112"/>
    <w:rsid w:val="00B27667"/>
    <w:rsid w:val="00B32C43"/>
    <w:rsid w:val="00B32F3E"/>
    <w:rsid w:val="00B3718B"/>
    <w:rsid w:val="00B37F44"/>
    <w:rsid w:val="00B431F2"/>
    <w:rsid w:val="00B56DE5"/>
    <w:rsid w:val="00B57856"/>
    <w:rsid w:val="00B6112B"/>
    <w:rsid w:val="00B6165A"/>
    <w:rsid w:val="00B62E7B"/>
    <w:rsid w:val="00B642B4"/>
    <w:rsid w:val="00B66D65"/>
    <w:rsid w:val="00B66DF0"/>
    <w:rsid w:val="00B71531"/>
    <w:rsid w:val="00B71E37"/>
    <w:rsid w:val="00B74304"/>
    <w:rsid w:val="00B80495"/>
    <w:rsid w:val="00B825F5"/>
    <w:rsid w:val="00B8354E"/>
    <w:rsid w:val="00B85C09"/>
    <w:rsid w:val="00B86608"/>
    <w:rsid w:val="00B91772"/>
    <w:rsid w:val="00B931AB"/>
    <w:rsid w:val="00B97373"/>
    <w:rsid w:val="00BA1253"/>
    <w:rsid w:val="00BA21A7"/>
    <w:rsid w:val="00BA59B3"/>
    <w:rsid w:val="00BA5BAB"/>
    <w:rsid w:val="00BA5D26"/>
    <w:rsid w:val="00BA60C7"/>
    <w:rsid w:val="00BA7960"/>
    <w:rsid w:val="00BA7C38"/>
    <w:rsid w:val="00BB044F"/>
    <w:rsid w:val="00BB0B86"/>
    <w:rsid w:val="00BB19F1"/>
    <w:rsid w:val="00BB2371"/>
    <w:rsid w:val="00BB29C7"/>
    <w:rsid w:val="00BB5D87"/>
    <w:rsid w:val="00BB63DF"/>
    <w:rsid w:val="00BB6CDB"/>
    <w:rsid w:val="00BB7D7A"/>
    <w:rsid w:val="00BC1A81"/>
    <w:rsid w:val="00BC4D80"/>
    <w:rsid w:val="00BC5658"/>
    <w:rsid w:val="00BC7295"/>
    <w:rsid w:val="00BE0CAC"/>
    <w:rsid w:val="00BE41DC"/>
    <w:rsid w:val="00BE4743"/>
    <w:rsid w:val="00BE7EE3"/>
    <w:rsid w:val="00BF072B"/>
    <w:rsid w:val="00BF2342"/>
    <w:rsid w:val="00BF3C05"/>
    <w:rsid w:val="00BF4929"/>
    <w:rsid w:val="00BF4B12"/>
    <w:rsid w:val="00C04370"/>
    <w:rsid w:val="00C12DBE"/>
    <w:rsid w:val="00C14E1C"/>
    <w:rsid w:val="00C15D6B"/>
    <w:rsid w:val="00C1766E"/>
    <w:rsid w:val="00C179E0"/>
    <w:rsid w:val="00C17AC1"/>
    <w:rsid w:val="00C20C28"/>
    <w:rsid w:val="00C210A3"/>
    <w:rsid w:val="00C227A9"/>
    <w:rsid w:val="00C23DFB"/>
    <w:rsid w:val="00C251CE"/>
    <w:rsid w:val="00C279AD"/>
    <w:rsid w:val="00C304A3"/>
    <w:rsid w:val="00C31C36"/>
    <w:rsid w:val="00C3585C"/>
    <w:rsid w:val="00C36CEF"/>
    <w:rsid w:val="00C36D20"/>
    <w:rsid w:val="00C40A71"/>
    <w:rsid w:val="00C4455F"/>
    <w:rsid w:val="00C46C21"/>
    <w:rsid w:val="00C47C1B"/>
    <w:rsid w:val="00C54B51"/>
    <w:rsid w:val="00C56444"/>
    <w:rsid w:val="00C60F11"/>
    <w:rsid w:val="00C61678"/>
    <w:rsid w:val="00C63454"/>
    <w:rsid w:val="00C71240"/>
    <w:rsid w:val="00C72E38"/>
    <w:rsid w:val="00C748DD"/>
    <w:rsid w:val="00C74E13"/>
    <w:rsid w:val="00C75D61"/>
    <w:rsid w:val="00C849FB"/>
    <w:rsid w:val="00C85922"/>
    <w:rsid w:val="00C911F8"/>
    <w:rsid w:val="00C957C4"/>
    <w:rsid w:val="00CA050E"/>
    <w:rsid w:val="00CA2589"/>
    <w:rsid w:val="00CA2B73"/>
    <w:rsid w:val="00CB003B"/>
    <w:rsid w:val="00CB232B"/>
    <w:rsid w:val="00CB3E87"/>
    <w:rsid w:val="00CB5FF1"/>
    <w:rsid w:val="00CC40FC"/>
    <w:rsid w:val="00CC65AC"/>
    <w:rsid w:val="00CD468E"/>
    <w:rsid w:val="00CD5238"/>
    <w:rsid w:val="00CD5C88"/>
    <w:rsid w:val="00CD6562"/>
    <w:rsid w:val="00CE1228"/>
    <w:rsid w:val="00CE79EB"/>
    <w:rsid w:val="00CF31A0"/>
    <w:rsid w:val="00CF3C49"/>
    <w:rsid w:val="00D02427"/>
    <w:rsid w:val="00D0571C"/>
    <w:rsid w:val="00D0644B"/>
    <w:rsid w:val="00D12606"/>
    <w:rsid w:val="00D1345C"/>
    <w:rsid w:val="00D148BF"/>
    <w:rsid w:val="00D14A26"/>
    <w:rsid w:val="00D14C1B"/>
    <w:rsid w:val="00D17E12"/>
    <w:rsid w:val="00D24504"/>
    <w:rsid w:val="00D3112A"/>
    <w:rsid w:val="00D33947"/>
    <w:rsid w:val="00D44136"/>
    <w:rsid w:val="00D46684"/>
    <w:rsid w:val="00D51827"/>
    <w:rsid w:val="00D519CF"/>
    <w:rsid w:val="00D52AD7"/>
    <w:rsid w:val="00D55875"/>
    <w:rsid w:val="00D56C4C"/>
    <w:rsid w:val="00D574E0"/>
    <w:rsid w:val="00D579D7"/>
    <w:rsid w:val="00D57FEB"/>
    <w:rsid w:val="00D6518C"/>
    <w:rsid w:val="00D70653"/>
    <w:rsid w:val="00D73B1D"/>
    <w:rsid w:val="00D76252"/>
    <w:rsid w:val="00D76A87"/>
    <w:rsid w:val="00D77C78"/>
    <w:rsid w:val="00D80216"/>
    <w:rsid w:val="00D812E8"/>
    <w:rsid w:val="00D85235"/>
    <w:rsid w:val="00D863A4"/>
    <w:rsid w:val="00D9578C"/>
    <w:rsid w:val="00DA0F3A"/>
    <w:rsid w:val="00DA154C"/>
    <w:rsid w:val="00DA362F"/>
    <w:rsid w:val="00DA403E"/>
    <w:rsid w:val="00DA520E"/>
    <w:rsid w:val="00DA66CC"/>
    <w:rsid w:val="00DA7108"/>
    <w:rsid w:val="00DB24B7"/>
    <w:rsid w:val="00DB33E0"/>
    <w:rsid w:val="00DB3A9D"/>
    <w:rsid w:val="00DB41F7"/>
    <w:rsid w:val="00DB5999"/>
    <w:rsid w:val="00DB65FD"/>
    <w:rsid w:val="00DB7ED2"/>
    <w:rsid w:val="00DC1EC8"/>
    <w:rsid w:val="00DC7BB3"/>
    <w:rsid w:val="00DD0B17"/>
    <w:rsid w:val="00DD292E"/>
    <w:rsid w:val="00DD3906"/>
    <w:rsid w:val="00DD3B31"/>
    <w:rsid w:val="00DE25A5"/>
    <w:rsid w:val="00DE445B"/>
    <w:rsid w:val="00DE6CB5"/>
    <w:rsid w:val="00DF1988"/>
    <w:rsid w:val="00E01402"/>
    <w:rsid w:val="00E01904"/>
    <w:rsid w:val="00E01DE4"/>
    <w:rsid w:val="00E01FA7"/>
    <w:rsid w:val="00E02B78"/>
    <w:rsid w:val="00E066BC"/>
    <w:rsid w:val="00E0675D"/>
    <w:rsid w:val="00E070D8"/>
    <w:rsid w:val="00E07D76"/>
    <w:rsid w:val="00E100C1"/>
    <w:rsid w:val="00E21AD3"/>
    <w:rsid w:val="00E2360C"/>
    <w:rsid w:val="00E30F49"/>
    <w:rsid w:val="00E32EC7"/>
    <w:rsid w:val="00E33EF9"/>
    <w:rsid w:val="00E400E7"/>
    <w:rsid w:val="00E41212"/>
    <w:rsid w:val="00E4262D"/>
    <w:rsid w:val="00E47325"/>
    <w:rsid w:val="00E52B2A"/>
    <w:rsid w:val="00E5396E"/>
    <w:rsid w:val="00E54F19"/>
    <w:rsid w:val="00E56217"/>
    <w:rsid w:val="00E562B0"/>
    <w:rsid w:val="00E57F24"/>
    <w:rsid w:val="00E6799D"/>
    <w:rsid w:val="00E774AC"/>
    <w:rsid w:val="00E84C8F"/>
    <w:rsid w:val="00E85AA6"/>
    <w:rsid w:val="00E87B54"/>
    <w:rsid w:val="00E91BA7"/>
    <w:rsid w:val="00E92356"/>
    <w:rsid w:val="00E93C2D"/>
    <w:rsid w:val="00E952A2"/>
    <w:rsid w:val="00E95381"/>
    <w:rsid w:val="00E956A9"/>
    <w:rsid w:val="00E972C4"/>
    <w:rsid w:val="00EA0F4E"/>
    <w:rsid w:val="00EA5073"/>
    <w:rsid w:val="00EA6736"/>
    <w:rsid w:val="00EA7640"/>
    <w:rsid w:val="00EA78A4"/>
    <w:rsid w:val="00EB01C8"/>
    <w:rsid w:val="00EB65BC"/>
    <w:rsid w:val="00EB70C4"/>
    <w:rsid w:val="00EB741A"/>
    <w:rsid w:val="00EB7A6F"/>
    <w:rsid w:val="00EB7B8C"/>
    <w:rsid w:val="00EC1BE7"/>
    <w:rsid w:val="00EC1DA8"/>
    <w:rsid w:val="00EC3BE2"/>
    <w:rsid w:val="00EC3E7F"/>
    <w:rsid w:val="00EC5E8A"/>
    <w:rsid w:val="00EC7221"/>
    <w:rsid w:val="00EC7834"/>
    <w:rsid w:val="00EC7D18"/>
    <w:rsid w:val="00ED4E80"/>
    <w:rsid w:val="00EE507E"/>
    <w:rsid w:val="00EE7879"/>
    <w:rsid w:val="00EF0D8B"/>
    <w:rsid w:val="00EF4C1E"/>
    <w:rsid w:val="00EF5804"/>
    <w:rsid w:val="00EF7ABE"/>
    <w:rsid w:val="00F007CE"/>
    <w:rsid w:val="00F02ECE"/>
    <w:rsid w:val="00F0330C"/>
    <w:rsid w:val="00F04BF0"/>
    <w:rsid w:val="00F10E8B"/>
    <w:rsid w:val="00F10EA5"/>
    <w:rsid w:val="00F145D2"/>
    <w:rsid w:val="00F2117F"/>
    <w:rsid w:val="00F214D3"/>
    <w:rsid w:val="00F26481"/>
    <w:rsid w:val="00F34797"/>
    <w:rsid w:val="00F3695F"/>
    <w:rsid w:val="00F36C8B"/>
    <w:rsid w:val="00F36E39"/>
    <w:rsid w:val="00F3798C"/>
    <w:rsid w:val="00F37A51"/>
    <w:rsid w:val="00F40258"/>
    <w:rsid w:val="00F41108"/>
    <w:rsid w:val="00F41EED"/>
    <w:rsid w:val="00F45C91"/>
    <w:rsid w:val="00F47938"/>
    <w:rsid w:val="00F5082F"/>
    <w:rsid w:val="00F52C6C"/>
    <w:rsid w:val="00F5386B"/>
    <w:rsid w:val="00F54A85"/>
    <w:rsid w:val="00F56CC3"/>
    <w:rsid w:val="00F66285"/>
    <w:rsid w:val="00F72A3F"/>
    <w:rsid w:val="00F72BF1"/>
    <w:rsid w:val="00F75634"/>
    <w:rsid w:val="00F81861"/>
    <w:rsid w:val="00F83913"/>
    <w:rsid w:val="00F872A3"/>
    <w:rsid w:val="00F9030D"/>
    <w:rsid w:val="00F928D2"/>
    <w:rsid w:val="00F9291F"/>
    <w:rsid w:val="00F9318D"/>
    <w:rsid w:val="00FA0842"/>
    <w:rsid w:val="00FA40E0"/>
    <w:rsid w:val="00FA7E2C"/>
    <w:rsid w:val="00FB4418"/>
    <w:rsid w:val="00FB5313"/>
    <w:rsid w:val="00FC0773"/>
    <w:rsid w:val="00FC0A9F"/>
    <w:rsid w:val="00FC0D90"/>
    <w:rsid w:val="00FC1C43"/>
    <w:rsid w:val="00FC7A10"/>
    <w:rsid w:val="00FD22A6"/>
    <w:rsid w:val="00FD2AB8"/>
    <w:rsid w:val="00FD3EE4"/>
    <w:rsid w:val="00FE1DAF"/>
    <w:rsid w:val="00FE262B"/>
    <w:rsid w:val="00FE3C67"/>
    <w:rsid w:val="00FE4073"/>
    <w:rsid w:val="00FE5FF8"/>
    <w:rsid w:val="00FF1B4A"/>
    <w:rsid w:val="00FF1E7F"/>
    <w:rsid w:val="00FF476F"/>
    <w:rsid w:val="00FF7E4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1211"/>
    <w:rPr>
      <w:rFonts w:ascii="Calibri" w:eastAsia="Calibri" w:hAnsi="Calibri" w:cs="Times New Roman"/>
    </w:rPr>
  </w:style>
  <w:style w:type="paragraph" w:styleId="2">
    <w:name w:val="heading 2"/>
    <w:basedOn w:val="a"/>
    <w:next w:val="a"/>
    <w:link w:val="2Char"/>
    <w:semiHidden/>
    <w:unhideWhenUsed/>
    <w:qFormat/>
    <w:rsid w:val="00347060"/>
    <w:pPr>
      <w:keepNext/>
      <w:keepLines/>
      <w:spacing w:before="200" w:after="0"/>
      <w:outlineLvl w:val="1"/>
    </w:pPr>
    <w:rPr>
      <w:rFonts w:ascii="Cambria" w:eastAsia="Times New Roman" w:hAnsi="Cambria"/>
      <w:b/>
      <w:bCs/>
      <w:color w:val="4F81BD"/>
      <w:sz w:val="26"/>
      <w:szCs w:val="26"/>
    </w:rPr>
  </w:style>
  <w:style w:type="paragraph" w:styleId="4">
    <w:name w:val="heading 4"/>
    <w:basedOn w:val="a"/>
    <w:next w:val="a"/>
    <w:link w:val="4Char"/>
    <w:uiPriority w:val="9"/>
    <w:unhideWhenUsed/>
    <w:qFormat/>
    <w:rsid w:val="00E400E7"/>
    <w:pPr>
      <w:keepNext/>
      <w:keepLines/>
      <w:spacing w:before="200" w:after="0"/>
      <w:outlineLvl w:val="3"/>
    </w:pPr>
    <w:rPr>
      <w:rFonts w:asciiTheme="majorHAnsi" w:eastAsiaTheme="majorEastAsia" w:hAnsiTheme="majorHAnsi" w:cstheme="majorBidi"/>
      <w:b/>
      <w:bCs/>
      <w:i/>
      <w:iCs/>
      <w:color w:val="4F81BD" w:themeColor="accent1"/>
    </w:rPr>
  </w:style>
  <w:style w:type="paragraph" w:styleId="8">
    <w:name w:val="heading 8"/>
    <w:basedOn w:val="a"/>
    <w:next w:val="a"/>
    <w:link w:val="8Char"/>
    <w:uiPriority w:val="9"/>
    <w:semiHidden/>
    <w:unhideWhenUsed/>
    <w:qFormat/>
    <w:rsid w:val="00600F4C"/>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Επικεφαλίδα 2 Char"/>
    <w:basedOn w:val="a0"/>
    <w:link w:val="2"/>
    <w:semiHidden/>
    <w:rsid w:val="00347060"/>
    <w:rPr>
      <w:rFonts w:ascii="Cambria" w:eastAsia="Times New Roman" w:hAnsi="Cambria" w:cs="Times New Roman"/>
      <w:b/>
      <w:bCs/>
      <w:color w:val="4F81BD"/>
      <w:sz w:val="26"/>
      <w:szCs w:val="26"/>
    </w:rPr>
  </w:style>
  <w:style w:type="paragraph" w:styleId="a3">
    <w:name w:val="footer"/>
    <w:basedOn w:val="a"/>
    <w:link w:val="Char"/>
    <w:uiPriority w:val="99"/>
    <w:unhideWhenUsed/>
    <w:rsid w:val="00347060"/>
    <w:pPr>
      <w:tabs>
        <w:tab w:val="center" w:pos="4153"/>
        <w:tab w:val="right" w:pos="8306"/>
      </w:tabs>
      <w:spacing w:after="0" w:line="240" w:lineRule="auto"/>
    </w:pPr>
  </w:style>
  <w:style w:type="character" w:customStyle="1" w:styleId="Char">
    <w:name w:val="Υποσέλιδο Char"/>
    <w:basedOn w:val="a0"/>
    <w:link w:val="a3"/>
    <w:uiPriority w:val="99"/>
    <w:rsid w:val="00347060"/>
    <w:rPr>
      <w:rFonts w:ascii="Calibri" w:eastAsia="Calibri" w:hAnsi="Calibri" w:cs="Times New Roman"/>
    </w:rPr>
  </w:style>
  <w:style w:type="paragraph" w:styleId="a4">
    <w:name w:val="Body Text"/>
    <w:basedOn w:val="a"/>
    <w:link w:val="Char0"/>
    <w:unhideWhenUsed/>
    <w:rsid w:val="00347060"/>
    <w:pPr>
      <w:spacing w:after="120"/>
    </w:pPr>
  </w:style>
  <w:style w:type="character" w:customStyle="1" w:styleId="Char0">
    <w:name w:val="Σώμα κειμένου Char"/>
    <w:basedOn w:val="a0"/>
    <w:link w:val="a4"/>
    <w:rsid w:val="00347060"/>
    <w:rPr>
      <w:rFonts w:ascii="Calibri" w:eastAsia="Calibri" w:hAnsi="Calibri" w:cs="Times New Roman"/>
    </w:rPr>
  </w:style>
  <w:style w:type="paragraph" w:styleId="a5">
    <w:name w:val="List Paragraph"/>
    <w:aliases w:val="Γράφημα,List Paragraph1,Παράγραφος λίστας1"/>
    <w:basedOn w:val="a"/>
    <w:link w:val="Char1"/>
    <w:uiPriority w:val="34"/>
    <w:qFormat/>
    <w:rsid w:val="00F36C8B"/>
    <w:pPr>
      <w:ind w:left="720"/>
      <w:contextualSpacing/>
    </w:pPr>
  </w:style>
  <w:style w:type="paragraph" w:styleId="a6">
    <w:name w:val="Balloon Text"/>
    <w:basedOn w:val="a"/>
    <w:link w:val="Char2"/>
    <w:uiPriority w:val="99"/>
    <w:semiHidden/>
    <w:unhideWhenUsed/>
    <w:rsid w:val="00CC65AC"/>
    <w:pPr>
      <w:spacing w:after="0" w:line="240" w:lineRule="auto"/>
    </w:pPr>
    <w:rPr>
      <w:rFonts w:ascii="Tahoma" w:hAnsi="Tahoma" w:cs="Tahoma"/>
      <w:sz w:val="16"/>
      <w:szCs w:val="16"/>
    </w:rPr>
  </w:style>
  <w:style w:type="character" w:customStyle="1" w:styleId="Char2">
    <w:name w:val="Κείμενο πλαισίου Char"/>
    <w:basedOn w:val="a0"/>
    <w:link w:val="a6"/>
    <w:uiPriority w:val="99"/>
    <w:semiHidden/>
    <w:rsid w:val="00CC65AC"/>
    <w:rPr>
      <w:rFonts w:ascii="Tahoma" w:eastAsia="Calibri" w:hAnsi="Tahoma" w:cs="Tahoma"/>
      <w:sz w:val="16"/>
      <w:szCs w:val="16"/>
    </w:rPr>
  </w:style>
  <w:style w:type="paragraph" w:styleId="a7">
    <w:name w:val="No Spacing"/>
    <w:uiPriority w:val="1"/>
    <w:qFormat/>
    <w:rsid w:val="00E972C4"/>
    <w:pPr>
      <w:spacing w:after="0" w:line="240" w:lineRule="auto"/>
    </w:pPr>
    <w:rPr>
      <w:rFonts w:ascii="Calibri" w:eastAsia="Calibri" w:hAnsi="Calibri" w:cs="Times New Roman"/>
    </w:rPr>
  </w:style>
  <w:style w:type="paragraph" w:styleId="a8">
    <w:name w:val="header"/>
    <w:basedOn w:val="a"/>
    <w:link w:val="Char3"/>
    <w:unhideWhenUsed/>
    <w:rsid w:val="00AA302F"/>
    <w:pPr>
      <w:tabs>
        <w:tab w:val="center" w:pos="4153"/>
        <w:tab w:val="right" w:pos="8306"/>
      </w:tabs>
      <w:spacing w:after="0" w:line="240" w:lineRule="auto"/>
    </w:pPr>
  </w:style>
  <w:style w:type="character" w:customStyle="1" w:styleId="Char3">
    <w:name w:val="Κεφαλίδα Char"/>
    <w:basedOn w:val="a0"/>
    <w:link w:val="a8"/>
    <w:rsid w:val="00AA302F"/>
    <w:rPr>
      <w:rFonts w:ascii="Calibri" w:eastAsia="Calibri" w:hAnsi="Calibri" w:cs="Times New Roman"/>
    </w:rPr>
  </w:style>
  <w:style w:type="character" w:styleId="a9">
    <w:name w:val="Emphasis"/>
    <w:basedOn w:val="a0"/>
    <w:qFormat/>
    <w:rsid w:val="00A64F10"/>
    <w:rPr>
      <w:i/>
      <w:iCs/>
    </w:rPr>
  </w:style>
  <w:style w:type="character" w:customStyle="1" w:styleId="Char1">
    <w:name w:val="Παράγραφος λίστας Char"/>
    <w:aliases w:val="Γράφημα Char,List Paragraph1 Char,Παράγραφος λίστας1 Char"/>
    <w:link w:val="a5"/>
    <w:uiPriority w:val="34"/>
    <w:rsid w:val="00A64F10"/>
    <w:rPr>
      <w:rFonts w:ascii="Calibri" w:eastAsia="Calibri" w:hAnsi="Calibri" w:cs="Times New Roman"/>
    </w:rPr>
  </w:style>
  <w:style w:type="paragraph" w:customStyle="1" w:styleId="TableContents">
    <w:name w:val="Table Contents"/>
    <w:basedOn w:val="a"/>
    <w:qFormat/>
    <w:rsid w:val="00031DE5"/>
    <w:pPr>
      <w:suppressLineNumbers/>
      <w:suppressAutoHyphens/>
      <w:spacing w:after="0" w:line="240" w:lineRule="auto"/>
    </w:pPr>
    <w:rPr>
      <w:rFonts w:ascii="Arial" w:eastAsia="SimSun" w:hAnsi="Arial" w:cs="Mangal"/>
      <w:kern w:val="1"/>
      <w:szCs w:val="24"/>
      <w:lang w:eastAsia="zh-CN" w:bidi="hi-IN"/>
    </w:rPr>
  </w:style>
  <w:style w:type="character" w:customStyle="1" w:styleId="4Char">
    <w:name w:val="Επικεφαλίδα 4 Char"/>
    <w:basedOn w:val="a0"/>
    <w:link w:val="4"/>
    <w:uiPriority w:val="9"/>
    <w:rsid w:val="00E400E7"/>
    <w:rPr>
      <w:rFonts w:asciiTheme="majorHAnsi" w:eastAsiaTheme="majorEastAsia" w:hAnsiTheme="majorHAnsi" w:cstheme="majorBidi"/>
      <w:b/>
      <w:bCs/>
      <w:i/>
      <w:iCs/>
      <w:color w:val="4F81BD" w:themeColor="accent1"/>
    </w:rPr>
  </w:style>
  <w:style w:type="character" w:customStyle="1" w:styleId="s1">
    <w:name w:val="s1"/>
    <w:basedOn w:val="a0"/>
    <w:rsid w:val="00E400E7"/>
  </w:style>
  <w:style w:type="paragraph" w:customStyle="1" w:styleId="p5">
    <w:name w:val="p5"/>
    <w:basedOn w:val="a"/>
    <w:rsid w:val="00E400E7"/>
    <w:pPr>
      <w:spacing w:before="100" w:beforeAutospacing="1" w:after="100" w:afterAutospacing="1" w:line="240" w:lineRule="auto"/>
    </w:pPr>
    <w:rPr>
      <w:rFonts w:ascii="Times New Roman" w:eastAsia="Times New Roman" w:hAnsi="Times New Roman"/>
      <w:sz w:val="24"/>
      <w:szCs w:val="24"/>
      <w:lang w:eastAsia="el-GR"/>
    </w:rPr>
  </w:style>
  <w:style w:type="character" w:styleId="-">
    <w:name w:val="Hyperlink"/>
    <w:basedOn w:val="a0"/>
    <w:uiPriority w:val="99"/>
    <w:unhideWhenUsed/>
    <w:rsid w:val="009323D7"/>
    <w:rPr>
      <w:color w:val="0000FF"/>
      <w:u w:val="single"/>
    </w:rPr>
  </w:style>
  <w:style w:type="character" w:customStyle="1" w:styleId="8Char">
    <w:name w:val="Επικεφαλίδα 8 Char"/>
    <w:basedOn w:val="a0"/>
    <w:link w:val="8"/>
    <w:uiPriority w:val="9"/>
    <w:semiHidden/>
    <w:rsid w:val="00600F4C"/>
    <w:rPr>
      <w:rFonts w:asciiTheme="majorHAnsi" w:eastAsiaTheme="majorEastAsia" w:hAnsiTheme="majorHAnsi" w:cstheme="majorBidi"/>
      <w:color w:val="404040" w:themeColor="text1" w:themeTint="BF"/>
      <w:sz w:val="20"/>
      <w:szCs w:val="20"/>
    </w:rPr>
  </w:style>
  <w:style w:type="paragraph" w:styleId="aa">
    <w:name w:val="Plain Text"/>
    <w:basedOn w:val="a"/>
    <w:link w:val="Char4"/>
    <w:uiPriority w:val="99"/>
    <w:semiHidden/>
    <w:unhideWhenUsed/>
    <w:rsid w:val="00600F4C"/>
    <w:pPr>
      <w:spacing w:after="0" w:line="240" w:lineRule="auto"/>
    </w:pPr>
    <w:rPr>
      <w:rFonts w:ascii="Consolas" w:eastAsiaTheme="minorHAnsi" w:hAnsi="Consolas" w:cstheme="minorBidi"/>
      <w:sz w:val="21"/>
      <w:szCs w:val="21"/>
    </w:rPr>
  </w:style>
  <w:style w:type="character" w:customStyle="1" w:styleId="Char4">
    <w:name w:val="Απλό κείμενο Char"/>
    <w:basedOn w:val="a0"/>
    <w:link w:val="aa"/>
    <w:uiPriority w:val="99"/>
    <w:semiHidden/>
    <w:rsid w:val="00600F4C"/>
    <w:rPr>
      <w:rFonts w:ascii="Consolas" w:hAnsi="Consolas"/>
      <w:sz w:val="21"/>
      <w:szCs w:val="21"/>
    </w:rPr>
  </w:style>
  <w:style w:type="paragraph" w:styleId="Web">
    <w:name w:val="Normal (Web)"/>
    <w:basedOn w:val="a"/>
    <w:uiPriority w:val="99"/>
    <w:unhideWhenUsed/>
    <w:rsid w:val="00993299"/>
    <w:pPr>
      <w:spacing w:before="100" w:beforeAutospacing="1" w:after="100" w:afterAutospacing="1" w:line="240" w:lineRule="auto"/>
    </w:pPr>
    <w:rPr>
      <w:rFonts w:ascii="Times New Roman" w:eastAsia="Times New Roman" w:hAnsi="Times New Roman"/>
      <w:sz w:val="24"/>
      <w:szCs w:val="24"/>
      <w:lang w:eastAsia="el-GR"/>
    </w:rPr>
  </w:style>
  <w:style w:type="character" w:customStyle="1" w:styleId="apple-converted-space">
    <w:name w:val="apple-converted-space"/>
    <w:basedOn w:val="a0"/>
    <w:rsid w:val="00993299"/>
  </w:style>
  <w:style w:type="character" w:styleId="ab">
    <w:name w:val="Strong"/>
    <w:uiPriority w:val="22"/>
    <w:qFormat/>
    <w:rsid w:val="00A414A9"/>
    <w:rPr>
      <w:b/>
      <w:bCs/>
    </w:rPr>
  </w:style>
  <w:style w:type="character" w:styleId="-0">
    <w:name w:val="FollowedHyperlink"/>
    <w:basedOn w:val="a0"/>
    <w:uiPriority w:val="99"/>
    <w:semiHidden/>
    <w:unhideWhenUsed/>
    <w:rsid w:val="004703C9"/>
    <w:rPr>
      <w:color w:val="800080"/>
      <w:u w:val="single"/>
    </w:rPr>
  </w:style>
  <w:style w:type="paragraph" w:customStyle="1" w:styleId="msonormal0">
    <w:name w:val="msonormal"/>
    <w:basedOn w:val="a"/>
    <w:rsid w:val="004703C9"/>
    <w:pPr>
      <w:spacing w:before="100" w:beforeAutospacing="1" w:after="100" w:afterAutospacing="1" w:line="240" w:lineRule="auto"/>
    </w:pPr>
    <w:rPr>
      <w:rFonts w:ascii="Times New Roman" w:eastAsia="Times New Roman" w:hAnsi="Times New Roman"/>
      <w:sz w:val="24"/>
      <w:szCs w:val="24"/>
      <w:lang w:eastAsia="el-GR"/>
    </w:rPr>
  </w:style>
  <w:style w:type="paragraph" w:customStyle="1" w:styleId="xl63">
    <w:name w:val="xl63"/>
    <w:basedOn w:val="a"/>
    <w:rsid w:val="004703C9"/>
    <w:pPr>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64">
    <w:name w:val="xl64"/>
    <w:basedOn w:val="a"/>
    <w:rsid w:val="004703C9"/>
    <w:pPr>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65">
    <w:name w:val="xl65"/>
    <w:basedOn w:val="a"/>
    <w:rsid w:val="004703C9"/>
    <w:pPr>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66">
    <w:name w:val="xl66"/>
    <w:basedOn w:val="a"/>
    <w:rsid w:val="004703C9"/>
    <w:pPr>
      <w:spacing w:before="100" w:beforeAutospacing="1" w:after="100" w:afterAutospacing="1" w:line="240" w:lineRule="auto"/>
    </w:pPr>
    <w:rPr>
      <w:rFonts w:ascii="Times New Roman" w:eastAsia="Times New Roman" w:hAnsi="Times New Roman"/>
      <w:sz w:val="28"/>
      <w:szCs w:val="28"/>
      <w:lang w:eastAsia="el-GR"/>
    </w:rPr>
  </w:style>
  <w:style w:type="paragraph" w:customStyle="1" w:styleId="xl67">
    <w:name w:val="xl67"/>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68">
    <w:name w:val="xl68"/>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69">
    <w:name w:val="xl69"/>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70">
    <w:name w:val="xl70"/>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71">
    <w:name w:val="xl71"/>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72">
    <w:name w:val="xl72"/>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73">
    <w:name w:val="xl73"/>
    <w:basedOn w:val="a"/>
    <w:rsid w:val="004703C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74">
    <w:name w:val="xl74"/>
    <w:basedOn w:val="a"/>
    <w:rsid w:val="004703C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75">
    <w:name w:val="xl75"/>
    <w:basedOn w:val="a"/>
    <w:rsid w:val="004703C9"/>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76">
    <w:name w:val="xl76"/>
    <w:basedOn w:val="a"/>
    <w:rsid w:val="004703C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77">
    <w:name w:val="xl77"/>
    <w:basedOn w:val="a"/>
    <w:rsid w:val="004703C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78">
    <w:name w:val="xl78"/>
    <w:basedOn w:val="a"/>
    <w:rsid w:val="004703C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79">
    <w:name w:val="xl79"/>
    <w:basedOn w:val="a"/>
    <w:rsid w:val="004703C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80">
    <w:name w:val="xl80"/>
    <w:basedOn w:val="a"/>
    <w:rsid w:val="004703C9"/>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81">
    <w:name w:val="xl81"/>
    <w:basedOn w:val="a"/>
    <w:rsid w:val="004703C9"/>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82">
    <w:name w:val="xl82"/>
    <w:basedOn w:val="a"/>
    <w:rsid w:val="004703C9"/>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83">
    <w:name w:val="xl83"/>
    <w:basedOn w:val="a"/>
    <w:rsid w:val="004703C9"/>
    <w:pPr>
      <w:spacing w:before="100" w:beforeAutospacing="1" w:after="100" w:afterAutospacing="1" w:line="240" w:lineRule="auto"/>
    </w:pPr>
    <w:rPr>
      <w:rFonts w:ascii="Times New Roman" w:eastAsia="Times New Roman" w:hAnsi="Times New Roman"/>
      <w:sz w:val="24"/>
      <w:szCs w:val="24"/>
      <w:lang w:eastAsia="el-GR"/>
    </w:rPr>
  </w:style>
  <w:style w:type="paragraph" w:customStyle="1" w:styleId="xl84">
    <w:name w:val="xl84"/>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85">
    <w:name w:val="xl85"/>
    <w:basedOn w:val="a"/>
    <w:rsid w:val="004703C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86">
    <w:name w:val="xl86"/>
    <w:basedOn w:val="a"/>
    <w:rsid w:val="004703C9"/>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87">
    <w:name w:val="xl87"/>
    <w:basedOn w:val="a"/>
    <w:rsid w:val="004703C9"/>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88">
    <w:name w:val="xl88"/>
    <w:basedOn w:val="a"/>
    <w:rsid w:val="004703C9"/>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89">
    <w:name w:val="xl89"/>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3333"/>
      <w:sz w:val="24"/>
      <w:szCs w:val="24"/>
      <w:lang w:eastAsia="el-GR"/>
    </w:rPr>
  </w:style>
  <w:style w:type="paragraph" w:customStyle="1" w:styleId="xl90">
    <w:name w:val="xl90"/>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3333"/>
      <w:sz w:val="24"/>
      <w:szCs w:val="24"/>
      <w:lang w:eastAsia="el-GR"/>
    </w:rPr>
  </w:style>
  <w:style w:type="paragraph" w:customStyle="1" w:styleId="xl91">
    <w:name w:val="xl91"/>
    <w:basedOn w:val="a"/>
    <w:rsid w:val="004703C9"/>
    <w:pPr>
      <w:spacing w:before="100" w:beforeAutospacing="1" w:after="100" w:afterAutospacing="1" w:line="240" w:lineRule="auto"/>
    </w:pPr>
    <w:rPr>
      <w:rFonts w:ascii="Times New Roman" w:eastAsia="Times New Roman" w:hAnsi="Times New Roman"/>
      <w:color w:val="FF3333"/>
      <w:sz w:val="24"/>
      <w:szCs w:val="24"/>
      <w:lang w:eastAsia="el-GR"/>
    </w:rPr>
  </w:style>
  <w:style w:type="paragraph" w:customStyle="1" w:styleId="xl92">
    <w:name w:val="xl92"/>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el-GR"/>
    </w:rPr>
  </w:style>
  <w:style w:type="paragraph" w:customStyle="1" w:styleId="xl93">
    <w:name w:val="xl93"/>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el-GR"/>
    </w:rPr>
  </w:style>
  <w:style w:type="paragraph" w:customStyle="1" w:styleId="xl94">
    <w:name w:val="xl94"/>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FF0000"/>
      <w:sz w:val="24"/>
      <w:szCs w:val="24"/>
      <w:lang w:eastAsia="el-GR"/>
    </w:rPr>
  </w:style>
  <w:style w:type="paragraph" w:customStyle="1" w:styleId="xl95">
    <w:name w:val="xl95"/>
    <w:basedOn w:val="a"/>
    <w:rsid w:val="004703C9"/>
    <w:pPr>
      <w:spacing w:before="100" w:beforeAutospacing="1" w:after="100" w:afterAutospacing="1" w:line="240" w:lineRule="auto"/>
    </w:pPr>
    <w:rPr>
      <w:rFonts w:ascii="Times New Roman" w:eastAsia="Times New Roman" w:hAnsi="Times New Roman"/>
      <w:color w:val="FF0000"/>
      <w:sz w:val="24"/>
      <w:szCs w:val="24"/>
      <w:lang w:eastAsia="el-GR"/>
    </w:rPr>
  </w:style>
  <w:style w:type="paragraph" w:customStyle="1" w:styleId="xl96">
    <w:name w:val="xl96"/>
    <w:basedOn w:val="a"/>
    <w:rsid w:val="004703C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97">
    <w:name w:val="xl97"/>
    <w:basedOn w:val="a"/>
    <w:rsid w:val="004703C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98">
    <w:name w:val="xl98"/>
    <w:basedOn w:val="a"/>
    <w:rsid w:val="004703C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99">
    <w:name w:val="xl99"/>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00">
    <w:name w:val="xl100"/>
    <w:basedOn w:val="a"/>
    <w:rsid w:val="004703C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b/>
      <w:bCs/>
      <w:sz w:val="24"/>
      <w:szCs w:val="24"/>
      <w:u w:val="single"/>
      <w:lang w:eastAsia="el-GR"/>
    </w:rPr>
  </w:style>
  <w:style w:type="paragraph" w:customStyle="1" w:styleId="xl101">
    <w:name w:val="xl101"/>
    <w:basedOn w:val="a"/>
    <w:rsid w:val="004703C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102">
    <w:name w:val="xl102"/>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103">
    <w:name w:val="xl103"/>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04">
    <w:name w:val="xl104"/>
    <w:basedOn w:val="a"/>
    <w:rsid w:val="004703C9"/>
    <w:pPr>
      <w:spacing w:before="100" w:beforeAutospacing="1" w:after="100" w:afterAutospacing="1" w:line="240" w:lineRule="auto"/>
    </w:pPr>
    <w:rPr>
      <w:rFonts w:ascii="Times New Roman" w:eastAsia="Times New Roman" w:hAnsi="Times New Roman"/>
      <w:sz w:val="24"/>
      <w:szCs w:val="24"/>
      <w:lang w:eastAsia="el-GR"/>
    </w:rPr>
  </w:style>
  <w:style w:type="paragraph" w:customStyle="1" w:styleId="xl105">
    <w:name w:val="xl105"/>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06">
    <w:name w:val="xl106"/>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107">
    <w:name w:val="xl107"/>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108">
    <w:name w:val="xl108"/>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jc w:val="both"/>
    </w:pPr>
    <w:rPr>
      <w:rFonts w:ascii="Times New Roman" w:eastAsia="Times New Roman" w:hAnsi="Times New Roman"/>
      <w:sz w:val="24"/>
      <w:szCs w:val="24"/>
      <w:lang w:eastAsia="el-GR"/>
    </w:rPr>
  </w:style>
  <w:style w:type="paragraph" w:customStyle="1" w:styleId="xl109">
    <w:name w:val="xl109"/>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110">
    <w:name w:val="xl110"/>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pPr>
    <w:rPr>
      <w:rFonts w:ascii="Times New Roman" w:eastAsia="Times New Roman" w:hAnsi="Times New Roman"/>
      <w:sz w:val="24"/>
      <w:szCs w:val="24"/>
      <w:lang w:eastAsia="el-GR"/>
    </w:rPr>
  </w:style>
  <w:style w:type="paragraph" w:customStyle="1" w:styleId="xl111">
    <w:name w:val="xl111"/>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jc w:val="both"/>
    </w:pPr>
    <w:rPr>
      <w:rFonts w:ascii="Times New Roman" w:eastAsia="Times New Roman" w:hAnsi="Times New Roman"/>
      <w:sz w:val="24"/>
      <w:szCs w:val="24"/>
      <w:lang w:eastAsia="el-GR"/>
    </w:rPr>
  </w:style>
  <w:style w:type="paragraph" w:customStyle="1" w:styleId="xl112">
    <w:name w:val="xl112"/>
    <w:basedOn w:val="a"/>
    <w:rsid w:val="004703C9"/>
    <w:pPr>
      <w:pBdr>
        <w:top w:val="single" w:sz="4" w:space="0" w:color="auto"/>
        <w:left w:val="single" w:sz="4" w:space="0" w:color="auto"/>
        <w:bottom w:val="single" w:sz="4" w:space="0" w:color="auto"/>
        <w:right w:val="single" w:sz="4" w:space="0" w:color="auto"/>
      </w:pBdr>
      <w:shd w:val="clear" w:color="auto" w:fill="FF6600"/>
      <w:spacing w:before="100" w:beforeAutospacing="1" w:after="100" w:afterAutospacing="1" w:line="240" w:lineRule="auto"/>
      <w:jc w:val="center"/>
    </w:pPr>
    <w:rPr>
      <w:rFonts w:ascii="Times New Roman" w:eastAsia="Times New Roman" w:hAnsi="Times New Roman"/>
      <w:sz w:val="24"/>
      <w:szCs w:val="24"/>
      <w:lang w:eastAsia="el-GR"/>
    </w:rPr>
  </w:style>
  <w:style w:type="paragraph" w:customStyle="1" w:styleId="xl113">
    <w:name w:val="xl113"/>
    <w:basedOn w:val="a"/>
    <w:rsid w:val="004703C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14">
    <w:name w:val="xl114"/>
    <w:basedOn w:val="a"/>
    <w:rsid w:val="004703C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15">
    <w:name w:val="xl115"/>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u w:val="single"/>
      <w:lang w:eastAsia="el-GR"/>
    </w:rPr>
  </w:style>
  <w:style w:type="paragraph" w:customStyle="1" w:styleId="xl116">
    <w:name w:val="xl116"/>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8"/>
      <w:szCs w:val="28"/>
      <w:lang w:eastAsia="el-GR"/>
    </w:rPr>
  </w:style>
  <w:style w:type="paragraph" w:customStyle="1" w:styleId="xl117">
    <w:name w:val="xl117"/>
    <w:basedOn w:val="a"/>
    <w:rsid w:val="004703C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b/>
      <w:bCs/>
      <w:sz w:val="24"/>
      <w:szCs w:val="24"/>
      <w:lang w:eastAsia="el-GR"/>
    </w:rPr>
  </w:style>
  <w:style w:type="numbering" w:customStyle="1" w:styleId="1">
    <w:name w:val="Χωρίς λίστα1"/>
    <w:next w:val="a2"/>
    <w:uiPriority w:val="99"/>
    <w:semiHidden/>
    <w:unhideWhenUsed/>
    <w:rsid w:val="004703C9"/>
  </w:style>
  <w:style w:type="paragraph" w:customStyle="1" w:styleId="font5">
    <w:name w:val="font5"/>
    <w:basedOn w:val="a"/>
    <w:rsid w:val="004703C9"/>
    <w:pPr>
      <w:spacing w:before="100" w:beforeAutospacing="1" w:after="100" w:afterAutospacing="1" w:line="240" w:lineRule="auto"/>
    </w:pPr>
    <w:rPr>
      <w:rFonts w:ascii="Times New Roman" w:eastAsia="Times New Roman" w:hAnsi="Times New Roman"/>
      <w:color w:val="000000"/>
      <w:sz w:val="20"/>
      <w:szCs w:val="20"/>
      <w:lang w:eastAsia="el-GR"/>
    </w:rPr>
  </w:style>
  <w:style w:type="paragraph" w:customStyle="1" w:styleId="xl118">
    <w:name w:val="xl118"/>
    <w:basedOn w:val="a"/>
    <w:rsid w:val="004703C9"/>
    <w:pPr>
      <w:pBdr>
        <w:top w:val="single" w:sz="4" w:space="0" w:color="auto"/>
        <w:left w:val="single" w:sz="4" w:space="0" w:color="auto"/>
        <w:bottom w:val="single" w:sz="4" w:space="0" w:color="auto"/>
        <w:right w:val="single" w:sz="4" w:space="0" w:color="auto"/>
      </w:pBdr>
      <w:shd w:val="clear" w:color="FF99CC" w:fill="FFB66C"/>
      <w:spacing w:before="100" w:beforeAutospacing="1" w:after="100" w:afterAutospacing="1" w:line="240" w:lineRule="auto"/>
      <w:jc w:val="right"/>
    </w:pPr>
    <w:rPr>
      <w:rFonts w:ascii="Times New Roman" w:eastAsia="Times New Roman" w:hAnsi="Times New Roman"/>
      <w:b/>
      <w:bCs/>
      <w:sz w:val="24"/>
      <w:szCs w:val="24"/>
      <w:lang w:eastAsia="el-GR"/>
    </w:rPr>
  </w:style>
  <w:style w:type="paragraph" w:customStyle="1" w:styleId="xl119">
    <w:name w:val="xl119"/>
    <w:basedOn w:val="a"/>
    <w:rsid w:val="004703C9"/>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20">
    <w:name w:val="xl120"/>
    <w:basedOn w:val="a"/>
    <w:rsid w:val="004703C9"/>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21">
    <w:name w:val="xl121"/>
    <w:basedOn w:val="a"/>
    <w:rsid w:val="004703C9"/>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pPr>
    <w:rPr>
      <w:rFonts w:ascii="Times New Roman" w:eastAsia="Times New Roman" w:hAnsi="Times New Roman"/>
      <w:sz w:val="24"/>
      <w:szCs w:val="24"/>
      <w:lang w:eastAsia="el-GR"/>
    </w:rPr>
  </w:style>
  <w:style w:type="paragraph" w:customStyle="1" w:styleId="xl122">
    <w:name w:val="xl122"/>
    <w:basedOn w:val="a"/>
    <w:rsid w:val="004703C9"/>
    <w:pPr>
      <w:pBdr>
        <w:top w:val="single" w:sz="4" w:space="0" w:color="auto"/>
        <w:left w:val="single" w:sz="4" w:space="0" w:color="auto"/>
        <w:bottom w:val="single" w:sz="4" w:space="0" w:color="auto"/>
        <w:right w:val="single" w:sz="4" w:space="0" w:color="auto"/>
      </w:pBdr>
      <w:shd w:val="clear" w:color="FFFF00" w:fill="FFFF38"/>
      <w:spacing w:before="100" w:beforeAutospacing="1" w:after="100" w:afterAutospacing="1" w:line="240" w:lineRule="auto"/>
      <w:jc w:val="center"/>
    </w:pPr>
    <w:rPr>
      <w:rFonts w:ascii="Times New Roman" w:eastAsia="Times New Roman" w:hAnsi="Times New Roman"/>
      <w:b/>
      <w:bCs/>
      <w:sz w:val="24"/>
      <w:szCs w:val="24"/>
      <w:lang w:eastAsia="el-GR"/>
    </w:rPr>
  </w:style>
  <w:style w:type="paragraph" w:customStyle="1" w:styleId="xl123">
    <w:name w:val="xl123"/>
    <w:basedOn w:val="a"/>
    <w:rsid w:val="004703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u w:val="single"/>
      <w:lang w:eastAsia="el-GR"/>
    </w:rPr>
  </w:style>
  <w:style w:type="paragraph" w:customStyle="1" w:styleId="xl124">
    <w:name w:val="xl124"/>
    <w:basedOn w:val="a"/>
    <w:rsid w:val="004703C9"/>
    <w:pPr>
      <w:pBdr>
        <w:top w:val="single" w:sz="4" w:space="0" w:color="auto"/>
        <w:left w:val="single" w:sz="4" w:space="0" w:color="auto"/>
        <w:bottom w:val="single" w:sz="4" w:space="0" w:color="auto"/>
        <w:right w:val="single" w:sz="4" w:space="0" w:color="auto"/>
      </w:pBdr>
      <w:shd w:val="clear" w:color="FF99CC" w:fill="FFB66C"/>
      <w:spacing w:before="100" w:beforeAutospacing="1" w:after="100" w:afterAutospacing="1" w:line="240" w:lineRule="auto"/>
      <w:jc w:val="center"/>
      <w:textAlignment w:val="center"/>
    </w:pPr>
    <w:rPr>
      <w:rFonts w:ascii="Times New Roman" w:eastAsia="Times New Roman" w:hAnsi="Times New Roman"/>
      <w:b/>
      <w:bCs/>
      <w:sz w:val="28"/>
      <w:szCs w:val="28"/>
      <w:lang w:eastAsia="el-GR"/>
    </w:rPr>
  </w:style>
</w:styles>
</file>

<file path=word/webSettings.xml><?xml version="1.0" encoding="utf-8"?>
<w:webSettings xmlns:r="http://schemas.openxmlformats.org/officeDocument/2006/relationships" xmlns:w="http://schemas.openxmlformats.org/wordprocessingml/2006/main">
  <w:divs>
    <w:div w:id="162553154">
      <w:bodyDiv w:val="1"/>
      <w:marLeft w:val="0"/>
      <w:marRight w:val="0"/>
      <w:marTop w:val="0"/>
      <w:marBottom w:val="0"/>
      <w:divBdr>
        <w:top w:val="none" w:sz="0" w:space="0" w:color="auto"/>
        <w:left w:val="none" w:sz="0" w:space="0" w:color="auto"/>
        <w:bottom w:val="none" w:sz="0" w:space="0" w:color="auto"/>
        <w:right w:val="none" w:sz="0" w:space="0" w:color="auto"/>
      </w:divBdr>
    </w:div>
    <w:div w:id="475997198">
      <w:bodyDiv w:val="1"/>
      <w:marLeft w:val="0"/>
      <w:marRight w:val="0"/>
      <w:marTop w:val="0"/>
      <w:marBottom w:val="0"/>
      <w:divBdr>
        <w:top w:val="none" w:sz="0" w:space="0" w:color="auto"/>
        <w:left w:val="none" w:sz="0" w:space="0" w:color="auto"/>
        <w:bottom w:val="none" w:sz="0" w:space="0" w:color="auto"/>
        <w:right w:val="none" w:sz="0" w:space="0" w:color="auto"/>
      </w:divBdr>
    </w:div>
    <w:div w:id="486944606">
      <w:bodyDiv w:val="1"/>
      <w:marLeft w:val="0"/>
      <w:marRight w:val="0"/>
      <w:marTop w:val="0"/>
      <w:marBottom w:val="0"/>
      <w:divBdr>
        <w:top w:val="none" w:sz="0" w:space="0" w:color="auto"/>
        <w:left w:val="none" w:sz="0" w:space="0" w:color="auto"/>
        <w:bottom w:val="none" w:sz="0" w:space="0" w:color="auto"/>
        <w:right w:val="none" w:sz="0" w:space="0" w:color="auto"/>
      </w:divBdr>
    </w:div>
    <w:div w:id="711610263">
      <w:bodyDiv w:val="1"/>
      <w:marLeft w:val="0"/>
      <w:marRight w:val="0"/>
      <w:marTop w:val="0"/>
      <w:marBottom w:val="0"/>
      <w:divBdr>
        <w:top w:val="none" w:sz="0" w:space="0" w:color="auto"/>
        <w:left w:val="none" w:sz="0" w:space="0" w:color="auto"/>
        <w:bottom w:val="none" w:sz="0" w:space="0" w:color="auto"/>
        <w:right w:val="none" w:sz="0" w:space="0" w:color="auto"/>
      </w:divBdr>
    </w:div>
    <w:div w:id="1544906684">
      <w:bodyDiv w:val="1"/>
      <w:marLeft w:val="0"/>
      <w:marRight w:val="0"/>
      <w:marTop w:val="0"/>
      <w:marBottom w:val="0"/>
      <w:divBdr>
        <w:top w:val="none" w:sz="0" w:space="0" w:color="auto"/>
        <w:left w:val="none" w:sz="0" w:space="0" w:color="auto"/>
        <w:bottom w:val="none" w:sz="0" w:space="0" w:color="auto"/>
        <w:right w:val="none" w:sz="0" w:space="0" w:color="auto"/>
      </w:divBdr>
    </w:div>
    <w:div w:id="1859733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F749BA-F657-4B80-8510-C124D82E2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3462</Words>
  <Characters>18701</Characters>
  <Application>Microsoft Office Word</Application>
  <DocSecurity>0</DocSecurity>
  <Lines>155</Lines>
  <Paragraphs>44</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22119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Konstantidi Maria</dc:creator>
  <cp:lastModifiedBy>User</cp:lastModifiedBy>
  <cp:revision>2</cp:revision>
  <cp:lastPrinted>2020-12-17T11:54:00Z</cp:lastPrinted>
  <dcterms:created xsi:type="dcterms:W3CDTF">2021-12-22T12:17:00Z</dcterms:created>
  <dcterms:modified xsi:type="dcterms:W3CDTF">2021-12-22T12:17:00Z</dcterms:modified>
</cp:coreProperties>
</file>